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B46D" w14:textId="77777777" w:rsidR="00395763" w:rsidRDefault="00000000">
      <w:pPr>
        <w:rPr>
          <w:b/>
          <w:sz w:val="28"/>
          <w:szCs w:val="28"/>
        </w:rPr>
      </w:pPr>
      <w:r>
        <w:rPr>
          <w:noProof/>
        </w:rPr>
        <w:drawing>
          <wp:anchor distT="0" distB="0" distL="114300" distR="114300" simplePos="0" relativeHeight="251658240" behindDoc="0" locked="0" layoutInCell="1" hidden="0" allowOverlap="1" wp14:anchorId="2761EFC1" wp14:editId="733799C6">
            <wp:simplePos x="0" y="0"/>
            <wp:positionH relativeFrom="column">
              <wp:posOffset>72391</wp:posOffset>
            </wp:positionH>
            <wp:positionV relativeFrom="paragraph">
              <wp:posOffset>423</wp:posOffset>
            </wp:positionV>
            <wp:extent cx="787400" cy="969645"/>
            <wp:effectExtent l="0" t="0" r="0" b="0"/>
            <wp:wrapSquare wrapText="bothSides" distT="0" distB="0" distL="114300" distR="114300"/>
            <wp:docPr id="3" name="image1.jpg" descr="https://www.presbyterianwomen.org/wp-content/uploads/2016/11/logo_pw_black.jpg"/>
            <wp:cNvGraphicFramePr/>
            <a:graphic xmlns:a="http://schemas.openxmlformats.org/drawingml/2006/main">
              <a:graphicData uri="http://schemas.openxmlformats.org/drawingml/2006/picture">
                <pic:pic xmlns:pic="http://schemas.openxmlformats.org/drawingml/2006/picture">
                  <pic:nvPicPr>
                    <pic:cNvPr id="0" name="image1.jpg" descr="https://www.presbyterianwomen.org/wp-content/uploads/2016/11/logo_pw_black.jpg"/>
                    <pic:cNvPicPr preferRelativeResize="0"/>
                  </pic:nvPicPr>
                  <pic:blipFill>
                    <a:blip r:embed="rId8"/>
                    <a:srcRect/>
                    <a:stretch>
                      <a:fillRect/>
                    </a:stretch>
                  </pic:blipFill>
                  <pic:spPr>
                    <a:xfrm>
                      <a:off x="0" y="0"/>
                      <a:ext cx="787400" cy="969645"/>
                    </a:xfrm>
                    <a:prstGeom prst="rect">
                      <a:avLst/>
                    </a:prstGeom>
                    <a:ln/>
                  </pic:spPr>
                </pic:pic>
              </a:graphicData>
            </a:graphic>
          </wp:anchor>
        </w:drawing>
      </w:r>
    </w:p>
    <w:p w14:paraId="13F5A905" w14:textId="77777777" w:rsidR="00395763" w:rsidRDefault="00000000">
      <w:pPr>
        <w:jc w:val="center"/>
        <w:rPr>
          <w:sz w:val="28"/>
          <w:szCs w:val="28"/>
        </w:rPr>
      </w:pPr>
      <w:r>
        <w:rPr>
          <w:b/>
          <w:sz w:val="28"/>
          <w:szCs w:val="28"/>
        </w:rPr>
        <w:t xml:space="preserve">Presbyterian Women in the Presbyterian Church (U.S.A.), Inc. </w:t>
      </w:r>
      <w:r>
        <w:rPr>
          <w:b/>
          <w:sz w:val="28"/>
          <w:szCs w:val="28"/>
        </w:rPr>
        <w:br/>
        <w:t xml:space="preserve">2024–2027 Board of Directors—Search for Candidates </w:t>
      </w:r>
    </w:p>
    <w:p w14:paraId="5261DC1D" w14:textId="77777777" w:rsidR="00395763" w:rsidRDefault="00000000">
      <w:pPr>
        <w:spacing w:line="240" w:lineRule="auto"/>
        <w:rPr>
          <w:rFonts w:ascii="Lustria" w:eastAsia="Lustria" w:hAnsi="Lustria" w:cs="Lustria"/>
          <w:sz w:val="24"/>
          <w:szCs w:val="24"/>
        </w:rPr>
      </w:pPr>
      <w:r>
        <w:rPr>
          <w:rFonts w:ascii="Lustria" w:eastAsia="Lustria" w:hAnsi="Lustria" w:cs="Lustria"/>
          <w:sz w:val="24"/>
          <w:szCs w:val="24"/>
        </w:rPr>
        <w:t>______________________________________________________________________________</w:t>
      </w:r>
    </w:p>
    <w:p w14:paraId="0F462053" w14:textId="77777777" w:rsidR="00395763" w:rsidRDefault="00000000">
      <w:pPr>
        <w:spacing w:after="0" w:line="240" w:lineRule="auto"/>
        <w:rPr>
          <w:sz w:val="24"/>
          <w:szCs w:val="24"/>
        </w:rPr>
      </w:pPr>
      <w:r>
        <w:rPr>
          <w:sz w:val="24"/>
          <w:szCs w:val="24"/>
        </w:rPr>
        <w:t xml:space="preserve">The Search Committee is seeking nominations for Presbyterian Women’s churchwide Board of Directors (previously called the Churchwide Coordinating Team) for the 2024–2027 term. Prayers are requested that talented women will consider our Lord’s call to serve. Candidates should have time and energy to participate, as well as a passion for PW’s ministry. Who stands out in your congregation, presbytery and/or synod and would make a good leader for PW at the national level? </w:t>
      </w:r>
    </w:p>
    <w:p w14:paraId="1052D730" w14:textId="77777777" w:rsidR="00395763" w:rsidRDefault="00395763">
      <w:pPr>
        <w:spacing w:after="0" w:line="240" w:lineRule="auto"/>
        <w:rPr>
          <w:sz w:val="24"/>
          <w:szCs w:val="24"/>
        </w:rPr>
      </w:pPr>
    </w:p>
    <w:p w14:paraId="55160768" w14:textId="50C0299C" w:rsidR="00395763" w:rsidRDefault="00000000">
      <w:pPr>
        <w:spacing w:after="0" w:line="240" w:lineRule="auto"/>
        <w:rPr>
          <w:sz w:val="24"/>
          <w:szCs w:val="24"/>
        </w:rPr>
      </w:pPr>
      <w:r>
        <w:rPr>
          <w:sz w:val="24"/>
          <w:szCs w:val="24"/>
        </w:rPr>
        <w:t xml:space="preserve">Send your recommendations to your regional representative (see end of nomination form) by </w:t>
      </w:r>
      <w:r w:rsidR="0013030E">
        <w:rPr>
          <w:b/>
          <w:bCs/>
          <w:sz w:val="24"/>
          <w:szCs w:val="24"/>
        </w:rPr>
        <w:t>February</w:t>
      </w:r>
      <w:r w:rsidR="00620B3E" w:rsidRPr="00620B3E">
        <w:rPr>
          <w:b/>
          <w:bCs/>
          <w:sz w:val="24"/>
          <w:szCs w:val="24"/>
        </w:rPr>
        <w:t xml:space="preserve"> 15</w:t>
      </w:r>
      <w:r w:rsidRPr="00620B3E">
        <w:rPr>
          <w:b/>
          <w:bCs/>
          <w:sz w:val="24"/>
          <w:szCs w:val="24"/>
        </w:rPr>
        <w:t>, 202</w:t>
      </w:r>
      <w:r w:rsidR="0013030E">
        <w:rPr>
          <w:b/>
          <w:bCs/>
          <w:sz w:val="24"/>
          <w:szCs w:val="24"/>
        </w:rPr>
        <w:t>3</w:t>
      </w:r>
      <w:r>
        <w:rPr>
          <w:sz w:val="24"/>
          <w:szCs w:val="24"/>
        </w:rPr>
        <w:t>.</w:t>
      </w:r>
    </w:p>
    <w:p w14:paraId="4926F8BF" w14:textId="77777777" w:rsidR="00395763" w:rsidRDefault="00395763">
      <w:pPr>
        <w:spacing w:after="0" w:line="240" w:lineRule="auto"/>
        <w:rPr>
          <w:sz w:val="24"/>
          <w:szCs w:val="24"/>
        </w:rPr>
      </w:pPr>
    </w:p>
    <w:p w14:paraId="77219AAA" w14:textId="77777777" w:rsidR="00395763" w:rsidRDefault="00000000">
      <w:pPr>
        <w:spacing w:after="0" w:line="240" w:lineRule="auto"/>
        <w:rPr>
          <w:sz w:val="24"/>
          <w:szCs w:val="24"/>
        </w:rPr>
      </w:pPr>
      <w:r>
        <w:rPr>
          <w:sz w:val="24"/>
          <w:szCs w:val="24"/>
        </w:rPr>
        <w:t>The positions being ﬁlled are:</w:t>
      </w:r>
    </w:p>
    <w:p w14:paraId="5F375F72" w14:textId="77777777" w:rsidR="00395763"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Moderator </w:t>
      </w:r>
    </w:p>
    <w:p w14:paraId="6A5583A2" w14:textId="77777777" w:rsidR="00395763"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Vice Moderator </w:t>
      </w:r>
    </w:p>
    <w:p w14:paraId="6DA7DB47" w14:textId="77777777" w:rsidR="00395763"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Finance Committee Chair </w:t>
      </w:r>
    </w:p>
    <w:p w14:paraId="5B94358B" w14:textId="77777777" w:rsidR="00395763"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Search Committee Moderator</w:t>
      </w:r>
    </w:p>
    <w:p w14:paraId="5FD6EDFC" w14:textId="77777777" w:rsidR="00395763"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Five Regional Search Committee Members </w:t>
      </w:r>
    </w:p>
    <w:p w14:paraId="5374CA3E" w14:textId="77777777" w:rsidR="00395763"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Six Members-at-large</w:t>
      </w:r>
      <w:r>
        <w:rPr>
          <w:sz w:val="24"/>
          <w:szCs w:val="24"/>
        </w:rPr>
        <w:t xml:space="preserve">: </w:t>
      </w:r>
      <w:r>
        <w:rPr>
          <w:color w:val="000000"/>
          <w:sz w:val="24"/>
          <w:szCs w:val="24"/>
        </w:rPr>
        <w:t xml:space="preserve">African American, Asian American, Hispanic/Latin American, Korean American, Middle Eastern American, Native American </w:t>
      </w:r>
    </w:p>
    <w:p w14:paraId="427F835E" w14:textId="77777777" w:rsidR="00395763"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Two Young Women Representatives-at-large (under the age of 35)</w:t>
      </w:r>
    </w:p>
    <w:p w14:paraId="30DF74A2" w14:textId="2F191A34" w:rsidR="00395763" w:rsidRDefault="00395763">
      <w:pPr>
        <w:spacing w:after="0" w:line="240" w:lineRule="auto"/>
        <w:rPr>
          <w:sz w:val="24"/>
          <w:szCs w:val="24"/>
        </w:rPr>
      </w:pPr>
    </w:p>
    <w:p w14:paraId="710F0DA9" w14:textId="77777777" w:rsidR="00064A3A" w:rsidRDefault="00064A3A">
      <w:pPr>
        <w:spacing w:after="0" w:line="240" w:lineRule="auto"/>
        <w:rPr>
          <w:sz w:val="24"/>
          <w:szCs w:val="24"/>
        </w:rPr>
      </w:pPr>
    </w:p>
    <w:p w14:paraId="078A2945" w14:textId="77777777" w:rsidR="00395763" w:rsidRDefault="00000000">
      <w:pPr>
        <w:jc w:val="center"/>
        <w:rPr>
          <w:b/>
          <w:sz w:val="24"/>
          <w:szCs w:val="24"/>
        </w:rPr>
      </w:pPr>
      <w:r>
        <w:rPr>
          <w:b/>
          <w:sz w:val="24"/>
          <w:szCs w:val="24"/>
        </w:rPr>
        <w:t>Requirements for Board of Directors</w:t>
      </w:r>
    </w:p>
    <w:p w14:paraId="5A5DFB4E" w14:textId="77777777" w:rsidR="00395763" w:rsidRDefault="00000000">
      <w:pPr>
        <w:rPr>
          <w:sz w:val="24"/>
          <w:szCs w:val="24"/>
        </w:rPr>
      </w:pPr>
      <w:r>
        <w:rPr>
          <w:sz w:val="24"/>
          <w:szCs w:val="24"/>
        </w:rPr>
        <w:t xml:space="preserve">In addition to supporting the PW Purpose and working well as team players, the following are general expectations for all board members. </w:t>
      </w:r>
    </w:p>
    <w:p w14:paraId="627EC4DD" w14:textId="77777777" w:rsidR="00395763" w:rsidRDefault="00000000">
      <w:pPr>
        <w:ind w:left="360"/>
        <w:rPr>
          <w:sz w:val="24"/>
          <w:szCs w:val="24"/>
        </w:rPr>
      </w:pPr>
      <w:bookmarkStart w:id="0" w:name="_heading=h.gjdgxs" w:colFirst="0" w:colLast="0"/>
      <w:bookmarkEnd w:id="0"/>
      <w:r>
        <w:rPr>
          <w:sz w:val="24"/>
          <w:szCs w:val="24"/>
        </w:rPr>
        <w:t>• Must be a member of a Presbyterian Church (U.S.A.) congregation or a clergy member of a PC(USA) Presbytery.</w:t>
      </w:r>
    </w:p>
    <w:p w14:paraId="345330D8" w14:textId="77777777" w:rsidR="00395763" w:rsidRDefault="00000000">
      <w:pPr>
        <w:ind w:left="360"/>
        <w:rPr>
          <w:sz w:val="24"/>
          <w:szCs w:val="24"/>
        </w:rPr>
      </w:pPr>
      <w:r>
        <w:rPr>
          <w:sz w:val="24"/>
          <w:szCs w:val="24"/>
        </w:rPr>
        <w:t xml:space="preserve">• Attend Board meetings as scheduled. Meetings may convene on weekdays and weekends. Meeting and travel expenses will be covered. </w:t>
      </w:r>
    </w:p>
    <w:p w14:paraId="7685B125" w14:textId="77777777" w:rsidR="00395763" w:rsidRDefault="00000000">
      <w:pPr>
        <w:ind w:left="360"/>
        <w:rPr>
          <w:sz w:val="24"/>
          <w:szCs w:val="24"/>
        </w:rPr>
      </w:pPr>
      <w:r>
        <w:rPr>
          <w:sz w:val="24"/>
          <w:szCs w:val="24"/>
        </w:rPr>
        <w:t xml:space="preserve">• Participate in Board video conference meetings as scheduled. </w:t>
      </w:r>
    </w:p>
    <w:p w14:paraId="01E9E11D" w14:textId="77777777" w:rsidR="00395763" w:rsidRDefault="00000000">
      <w:pPr>
        <w:ind w:left="360"/>
        <w:rPr>
          <w:sz w:val="24"/>
          <w:szCs w:val="24"/>
        </w:rPr>
      </w:pPr>
      <w:r>
        <w:rPr>
          <w:sz w:val="24"/>
          <w:szCs w:val="24"/>
        </w:rPr>
        <w:t>• Be assigned to a committee which meets during Board meetings. Additional committee assignments may include committees which meet in person or video conference between Board meetings.</w:t>
      </w:r>
    </w:p>
    <w:p w14:paraId="046DD501" w14:textId="77777777" w:rsidR="00395763" w:rsidRDefault="00000000">
      <w:pPr>
        <w:ind w:left="360"/>
        <w:rPr>
          <w:sz w:val="24"/>
          <w:szCs w:val="24"/>
        </w:rPr>
      </w:pPr>
      <w:r>
        <w:rPr>
          <w:sz w:val="24"/>
          <w:szCs w:val="24"/>
        </w:rPr>
        <w:t>• Attend the PW Churchwide Business Meeting as an observer before the election and as a Voting Representative at the end of term.</w:t>
      </w:r>
    </w:p>
    <w:p w14:paraId="04913513" w14:textId="77777777" w:rsidR="00395763" w:rsidRDefault="00000000">
      <w:pPr>
        <w:ind w:left="360"/>
        <w:rPr>
          <w:sz w:val="24"/>
          <w:szCs w:val="24"/>
        </w:rPr>
      </w:pPr>
      <w:r>
        <w:rPr>
          <w:sz w:val="24"/>
          <w:szCs w:val="24"/>
        </w:rPr>
        <w:t xml:space="preserve">• May be asked to represent the Board at special events or conferences and submit a written report to the Board. </w:t>
      </w:r>
    </w:p>
    <w:p w14:paraId="51ADDCBA" w14:textId="77777777" w:rsidR="00395763" w:rsidRDefault="00000000">
      <w:pPr>
        <w:ind w:left="360"/>
        <w:rPr>
          <w:sz w:val="24"/>
          <w:szCs w:val="24"/>
        </w:rPr>
      </w:pPr>
      <w:r>
        <w:rPr>
          <w:sz w:val="24"/>
          <w:szCs w:val="24"/>
        </w:rPr>
        <w:lastRenderedPageBreak/>
        <w:t>• Check email at least every two days and expect two or more video conference calls between Board meetings.</w:t>
      </w:r>
    </w:p>
    <w:p w14:paraId="15F9BD6B" w14:textId="77777777" w:rsidR="00395763" w:rsidRDefault="00000000">
      <w:pPr>
        <w:ind w:left="360"/>
        <w:rPr>
          <w:sz w:val="24"/>
          <w:szCs w:val="24"/>
        </w:rPr>
      </w:pPr>
      <w:r>
        <w:rPr>
          <w:sz w:val="24"/>
          <w:szCs w:val="24"/>
        </w:rPr>
        <w:t xml:space="preserve">• Board members, including members of the Search Committee, shall not succeed themselves and are ineligible for election to other positions on the Board for three years following completion of their term. </w:t>
      </w:r>
    </w:p>
    <w:p w14:paraId="28E46965" w14:textId="77777777" w:rsidR="00395763" w:rsidRDefault="00000000">
      <w:pPr>
        <w:rPr>
          <w:sz w:val="24"/>
          <w:szCs w:val="24"/>
        </w:rPr>
      </w:pPr>
      <w:r>
        <w:rPr>
          <w:sz w:val="24"/>
          <w:szCs w:val="24"/>
        </w:rPr>
        <w:t xml:space="preserve">Some positions include additional duties and time requirements. (See the PW, Inc. Bylaws or </w:t>
      </w:r>
      <w:r>
        <w:rPr>
          <w:i/>
          <w:sz w:val="24"/>
          <w:szCs w:val="24"/>
        </w:rPr>
        <w:t>PW Manual: A Guide for Groups</w:t>
      </w:r>
      <w:r>
        <w:rPr>
          <w:sz w:val="24"/>
          <w:szCs w:val="24"/>
        </w:rPr>
        <w:t xml:space="preserve"> for additional duties and time requirements speciﬁc to each position or assignment.)</w:t>
      </w:r>
    </w:p>
    <w:p w14:paraId="5DAC1205" w14:textId="77777777" w:rsidR="00395763" w:rsidRDefault="00000000">
      <w:pPr>
        <w:ind w:left="360"/>
        <w:rPr>
          <w:sz w:val="24"/>
          <w:szCs w:val="24"/>
        </w:rPr>
      </w:pPr>
      <w:r>
        <w:rPr>
          <w:sz w:val="24"/>
          <w:szCs w:val="24"/>
        </w:rPr>
        <w:t xml:space="preserve">• Moderator becomes a voting member of Presbyterian Mission Agency Board (PMAB) and is expected to attend meetings. </w:t>
      </w:r>
    </w:p>
    <w:p w14:paraId="2D3C2ADA" w14:textId="77777777" w:rsidR="00395763" w:rsidRDefault="00000000">
      <w:pPr>
        <w:ind w:left="360"/>
        <w:rPr>
          <w:sz w:val="24"/>
          <w:szCs w:val="24"/>
        </w:rPr>
      </w:pPr>
      <w:r>
        <w:rPr>
          <w:sz w:val="24"/>
          <w:szCs w:val="24"/>
        </w:rPr>
        <w:t>• Vice-Moderator becomes a voting member of the Advocacy Committee for Women's Concerns and is expected to attend meetings.</w:t>
      </w:r>
    </w:p>
    <w:p w14:paraId="7844A949" w14:textId="77777777" w:rsidR="00395763" w:rsidRDefault="00000000">
      <w:pPr>
        <w:ind w:left="360"/>
        <w:rPr>
          <w:sz w:val="24"/>
          <w:szCs w:val="24"/>
        </w:rPr>
      </w:pPr>
      <w:r>
        <w:rPr>
          <w:sz w:val="24"/>
          <w:szCs w:val="24"/>
        </w:rPr>
        <w:t>• Finance chair is expected to meet regularly with the Treasurer and Auditor.</w:t>
      </w:r>
    </w:p>
    <w:p w14:paraId="7D1F4948" w14:textId="77777777" w:rsidR="00395763" w:rsidRDefault="00000000">
      <w:pPr>
        <w:ind w:left="360"/>
        <w:rPr>
          <w:sz w:val="24"/>
          <w:szCs w:val="24"/>
        </w:rPr>
      </w:pPr>
      <w:r>
        <w:rPr>
          <w:sz w:val="24"/>
          <w:szCs w:val="24"/>
        </w:rPr>
        <w:t>• All Presbyterian Women’s Board of Directors are expected to participate in meetings and gatherings of their constituency groups.</w:t>
      </w:r>
    </w:p>
    <w:p w14:paraId="344B416C" w14:textId="77777777" w:rsidR="00395763" w:rsidRDefault="00395763">
      <w:pPr>
        <w:spacing w:after="0" w:line="240" w:lineRule="auto"/>
        <w:rPr>
          <w:sz w:val="24"/>
          <w:szCs w:val="24"/>
        </w:rPr>
      </w:pPr>
    </w:p>
    <w:p w14:paraId="74F5EBF7" w14:textId="77777777" w:rsidR="00DA1872" w:rsidRDefault="00000000">
      <w:pPr>
        <w:spacing w:after="0" w:line="240" w:lineRule="auto"/>
        <w:rPr>
          <w:sz w:val="24"/>
          <w:szCs w:val="24"/>
        </w:rPr>
      </w:pPr>
      <w:r>
        <w:rPr>
          <w:sz w:val="24"/>
          <w:szCs w:val="24"/>
        </w:rPr>
        <w:t xml:space="preserve">The work of Presbyterian Women requires a diverse and inclusive leadership team. Prayerfully consider this request. Thank you!              </w:t>
      </w:r>
    </w:p>
    <w:p w14:paraId="20E3C243" w14:textId="77777777" w:rsidR="00DA1872" w:rsidRDefault="00DA1872">
      <w:pPr>
        <w:rPr>
          <w:sz w:val="24"/>
          <w:szCs w:val="24"/>
        </w:rPr>
      </w:pPr>
      <w:r>
        <w:rPr>
          <w:sz w:val="24"/>
          <w:szCs w:val="24"/>
        </w:rPr>
        <w:br w:type="page"/>
      </w:r>
    </w:p>
    <w:p w14:paraId="4619A639" w14:textId="12991DB3" w:rsidR="00395763" w:rsidRDefault="00000000">
      <w:pPr>
        <w:spacing w:after="0" w:line="240" w:lineRule="auto"/>
        <w:rPr>
          <w:sz w:val="24"/>
          <w:szCs w:val="24"/>
        </w:rPr>
      </w:pPr>
      <w:r>
        <w:rPr>
          <w:sz w:val="24"/>
          <w:szCs w:val="24"/>
        </w:rPr>
        <w:lastRenderedPageBreak/>
        <w:t xml:space="preserve">               </w:t>
      </w:r>
    </w:p>
    <w:p w14:paraId="0AADF261" w14:textId="77777777" w:rsidR="00395763" w:rsidRDefault="00000000" w:rsidP="00DA1872">
      <w:pPr>
        <w:rPr>
          <w:b/>
          <w:sz w:val="28"/>
          <w:szCs w:val="28"/>
        </w:rPr>
      </w:pPr>
      <w:r>
        <w:rPr>
          <w:noProof/>
        </w:rPr>
        <w:drawing>
          <wp:anchor distT="0" distB="0" distL="114300" distR="114300" simplePos="0" relativeHeight="251659264" behindDoc="0" locked="0" layoutInCell="1" hidden="0" allowOverlap="1" wp14:anchorId="371338E4" wp14:editId="777A5552">
            <wp:simplePos x="0" y="0"/>
            <wp:positionH relativeFrom="column">
              <wp:posOffset>150918</wp:posOffset>
            </wp:positionH>
            <wp:positionV relativeFrom="paragraph">
              <wp:posOffset>210</wp:posOffset>
            </wp:positionV>
            <wp:extent cx="773430" cy="952500"/>
            <wp:effectExtent l="0" t="0" r="0" b="0"/>
            <wp:wrapSquare wrapText="bothSides" distT="0" distB="0" distL="114300" distR="114300"/>
            <wp:docPr id="4" name="image1.jpg" descr="https://www.presbyterianwomen.org/wp-content/uploads/2016/11/logo_pw_black.jpg"/>
            <wp:cNvGraphicFramePr/>
            <a:graphic xmlns:a="http://schemas.openxmlformats.org/drawingml/2006/main">
              <a:graphicData uri="http://schemas.openxmlformats.org/drawingml/2006/picture">
                <pic:pic xmlns:pic="http://schemas.openxmlformats.org/drawingml/2006/picture">
                  <pic:nvPicPr>
                    <pic:cNvPr id="0" name="image1.jpg" descr="https://www.presbyterianwomen.org/wp-content/uploads/2016/11/logo_pw_black.jpg"/>
                    <pic:cNvPicPr preferRelativeResize="0"/>
                  </pic:nvPicPr>
                  <pic:blipFill>
                    <a:blip r:embed="rId8"/>
                    <a:srcRect/>
                    <a:stretch>
                      <a:fillRect/>
                    </a:stretch>
                  </pic:blipFill>
                  <pic:spPr>
                    <a:xfrm>
                      <a:off x="0" y="0"/>
                      <a:ext cx="773430" cy="952500"/>
                    </a:xfrm>
                    <a:prstGeom prst="rect">
                      <a:avLst/>
                    </a:prstGeom>
                    <a:ln/>
                  </pic:spPr>
                </pic:pic>
              </a:graphicData>
            </a:graphic>
          </wp:anchor>
        </w:drawing>
      </w:r>
    </w:p>
    <w:p w14:paraId="4E383819" w14:textId="77777777" w:rsidR="00395763" w:rsidRDefault="00000000">
      <w:pPr>
        <w:jc w:val="center"/>
        <w:rPr>
          <w:b/>
          <w:sz w:val="28"/>
          <w:szCs w:val="28"/>
        </w:rPr>
      </w:pPr>
      <w:r>
        <w:rPr>
          <w:b/>
          <w:sz w:val="28"/>
          <w:szCs w:val="28"/>
        </w:rPr>
        <w:t xml:space="preserve">Presbyterian Women in the Presbyterian Church (U.S.A.), Inc. </w:t>
      </w:r>
      <w:r>
        <w:rPr>
          <w:b/>
          <w:sz w:val="28"/>
          <w:szCs w:val="28"/>
        </w:rPr>
        <w:br/>
        <w:t>2024–2027 Board of Directors—Nomination Form</w:t>
      </w:r>
    </w:p>
    <w:p w14:paraId="5DCCEE26" w14:textId="77777777" w:rsidR="00395763" w:rsidRDefault="00000000">
      <w:pPr>
        <w:spacing w:after="0" w:line="240" w:lineRule="auto"/>
        <w:rPr>
          <w:sz w:val="24"/>
          <w:szCs w:val="24"/>
        </w:rPr>
      </w:pPr>
      <w:r>
        <w:rPr>
          <w:sz w:val="24"/>
          <w:szCs w:val="24"/>
        </w:rPr>
        <w:t>_____________________________________________________________________________</w:t>
      </w:r>
    </w:p>
    <w:p w14:paraId="19D90432" w14:textId="60877757" w:rsidR="00395763" w:rsidRDefault="00000000">
      <w:pPr>
        <w:rPr>
          <w:sz w:val="24"/>
          <w:szCs w:val="24"/>
        </w:rPr>
      </w:pPr>
      <w:r>
        <w:rPr>
          <w:sz w:val="24"/>
          <w:szCs w:val="24"/>
        </w:rPr>
        <w:t xml:space="preserve">Please only recommend someone you have consulted and who is willing to serve, if elected. Nominations will be processed as they are received. All nominations must be postmarked or emailed to your search committee representative (see end of form) by </w:t>
      </w:r>
      <w:r w:rsidR="0013030E">
        <w:rPr>
          <w:b/>
          <w:sz w:val="24"/>
          <w:szCs w:val="24"/>
          <w:u w:val="single"/>
        </w:rPr>
        <w:t>February</w:t>
      </w:r>
      <w:r w:rsidR="00033FE0">
        <w:rPr>
          <w:b/>
          <w:sz w:val="24"/>
          <w:szCs w:val="24"/>
          <w:u w:val="single"/>
        </w:rPr>
        <w:t xml:space="preserve"> 15</w:t>
      </w:r>
      <w:r>
        <w:rPr>
          <w:b/>
          <w:sz w:val="24"/>
          <w:szCs w:val="24"/>
          <w:u w:val="single"/>
        </w:rPr>
        <w:t>, 202</w:t>
      </w:r>
      <w:r w:rsidR="0013030E">
        <w:rPr>
          <w:b/>
          <w:sz w:val="24"/>
          <w:szCs w:val="24"/>
          <w:u w:val="single"/>
        </w:rPr>
        <w:t>3</w:t>
      </w:r>
      <w:r>
        <w:rPr>
          <w:sz w:val="24"/>
          <w:szCs w:val="24"/>
        </w:rPr>
        <w:t>.</w:t>
      </w:r>
    </w:p>
    <w:p w14:paraId="3582A438" w14:textId="77777777" w:rsidR="00395763" w:rsidRDefault="00000000">
      <w:pPr>
        <w:rPr>
          <w:sz w:val="24"/>
          <w:szCs w:val="24"/>
        </w:rPr>
      </w:pPr>
      <w:r>
        <w:rPr>
          <w:sz w:val="24"/>
          <w:szCs w:val="24"/>
        </w:rPr>
        <w:t xml:space="preserve">Please type or print. Thank you for your support of Presbyterian Women! </w:t>
      </w:r>
    </w:p>
    <w:p w14:paraId="6FE2B8B4" w14:textId="77777777" w:rsidR="00395763" w:rsidRDefault="00000000">
      <w:pPr>
        <w:rPr>
          <w:b/>
          <w:sz w:val="24"/>
          <w:szCs w:val="24"/>
        </w:rPr>
      </w:pPr>
      <w:r>
        <w:rPr>
          <w:b/>
          <w:sz w:val="24"/>
          <w:szCs w:val="24"/>
        </w:rPr>
        <w:t>About the nominee</w:t>
      </w:r>
    </w:p>
    <w:p w14:paraId="67D4D2B7" w14:textId="77777777" w:rsidR="00395763" w:rsidRDefault="00000000">
      <w:pPr>
        <w:rPr>
          <w:sz w:val="24"/>
          <w:szCs w:val="24"/>
        </w:rPr>
      </w:pPr>
      <w:r>
        <w:rPr>
          <w:sz w:val="24"/>
          <w:szCs w:val="24"/>
        </w:rPr>
        <w:t>Name</w:t>
      </w:r>
    </w:p>
    <w:p w14:paraId="6AA4A419" w14:textId="77777777" w:rsidR="00395763" w:rsidRDefault="00000000">
      <w:pPr>
        <w:rPr>
          <w:sz w:val="24"/>
          <w:szCs w:val="24"/>
        </w:rPr>
      </w:pPr>
      <w:r>
        <w:rPr>
          <w:sz w:val="24"/>
          <w:szCs w:val="24"/>
        </w:rPr>
        <w:t xml:space="preserve">Address </w:t>
      </w:r>
    </w:p>
    <w:p w14:paraId="49384952" w14:textId="77777777" w:rsidR="00395763" w:rsidRDefault="00000000">
      <w:pPr>
        <w:rPr>
          <w:sz w:val="24"/>
          <w:szCs w:val="24"/>
        </w:rPr>
      </w:pPr>
      <w:r>
        <w:rPr>
          <w:sz w:val="24"/>
          <w:szCs w:val="24"/>
        </w:rPr>
        <w:t>Telephone Number(s)</w:t>
      </w:r>
      <w:r>
        <w:rPr>
          <w:sz w:val="24"/>
          <w:szCs w:val="24"/>
        </w:rPr>
        <w:tab/>
      </w:r>
      <w:r>
        <w:rPr>
          <w:sz w:val="24"/>
          <w:szCs w:val="24"/>
        </w:rPr>
        <w:tab/>
      </w:r>
      <w:r>
        <w:rPr>
          <w:sz w:val="24"/>
          <w:szCs w:val="24"/>
        </w:rPr>
        <w:tab/>
      </w:r>
      <w:r>
        <w:rPr>
          <w:sz w:val="24"/>
          <w:szCs w:val="24"/>
        </w:rPr>
        <w:tab/>
      </w:r>
      <w:r>
        <w:rPr>
          <w:sz w:val="24"/>
          <w:szCs w:val="24"/>
        </w:rPr>
        <w:tab/>
        <w:t xml:space="preserve">Email </w:t>
      </w:r>
    </w:p>
    <w:p w14:paraId="0F619A65" w14:textId="77777777" w:rsidR="00395763" w:rsidRDefault="00000000">
      <w:pPr>
        <w:rPr>
          <w:sz w:val="24"/>
          <w:szCs w:val="24"/>
        </w:rPr>
      </w:pPr>
      <w:r>
        <w:rPr>
          <w:sz w:val="24"/>
          <w:szCs w:val="24"/>
        </w:rPr>
        <w:t xml:space="preserve">Church </w:t>
      </w:r>
    </w:p>
    <w:p w14:paraId="2E6CD2BC" w14:textId="77777777" w:rsidR="00395763" w:rsidRDefault="00000000">
      <w:pPr>
        <w:rPr>
          <w:sz w:val="24"/>
          <w:szCs w:val="24"/>
        </w:rPr>
      </w:pPr>
      <w:r>
        <w:rPr>
          <w:sz w:val="24"/>
          <w:szCs w:val="24"/>
        </w:rPr>
        <w:t xml:space="preserve">Church Address </w:t>
      </w:r>
    </w:p>
    <w:p w14:paraId="1FDD390F" w14:textId="77777777" w:rsidR="00395763" w:rsidRDefault="00000000">
      <w:pPr>
        <w:rPr>
          <w:sz w:val="24"/>
          <w:szCs w:val="24"/>
        </w:rPr>
      </w:pPr>
      <w:r>
        <w:rPr>
          <w:sz w:val="24"/>
          <w:szCs w:val="24"/>
        </w:rPr>
        <w:t>Presbytery</w:t>
      </w:r>
      <w:r>
        <w:rPr>
          <w:sz w:val="24"/>
          <w:szCs w:val="24"/>
        </w:rPr>
        <w:tab/>
      </w:r>
      <w:r>
        <w:rPr>
          <w:sz w:val="24"/>
          <w:szCs w:val="24"/>
        </w:rPr>
        <w:tab/>
      </w:r>
      <w:r>
        <w:rPr>
          <w:sz w:val="24"/>
          <w:szCs w:val="24"/>
        </w:rPr>
        <w:tab/>
      </w:r>
      <w:r>
        <w:rPr>
          <w:sz w:val="24"/>
          <w:szCs w:val="24"/>
        </w:rPr>
        <w:tab/>
      </w:r>
      <w:r>
        <w:rPr>
          <w:sz w:val="24"/>
          <w:szCs w:val="24"/>
        </w:rPr>
        <w:tab/>
      </w:r>
      <w:r>
        <w:rPr>
          <w:sz w:val="24"/>
          <w:szCs w:val="24"/>
        </w:rPr>
        <w:tab/>
        <w:t>Synod</w:t>
      </w:r>
    </w:p>
    <w:p w14:paraId="0B27E909" w14:textId="47710668" w:rsidR="00395763" w:rsidRDefault="00000000">
      <w:pPr>
        <w:rPr>
          <w:sz w:val="24"/>
          <w:szCs w:val="24"/>
        </w:rPr>
      </w:pPr>
      <w:r>
        <w:rPr>
          <w:sz w:val="24"/>
          <w:szCs w:val="24"/>
        </w:rPr>
        <w:t>Position for which you are nominating her:</w:t>
      </w:r>
    </w:p>
    <w:p w14:paraId="1523A5D6" w14:textId="77777777" w:rsidR="00395763" w:rsidRDefault="00000000">
      <w:pPr>
        <w:spacing w:after="0" w:line="240" w:lineRule="auto"/>
        <w:rPr>
          <w:sz w:val="24"/>
          <w:szCs w:val="24"/>
        </w:rPr>
      </w:pPr>
      <w:r>
        <w:rPr>
          <w:sz w:val="24"/>
          <w:szCs w:val="24"/>
        </w:rPr>
        <w:t xml:space="preserve">__ Moderator   </w:t>
      </w:r>
      <w:r>
        <w:rPr>
          <w:sz w:val="24"/>
          <w:szCs w:val="24"/>
        </w:rPr>
        <w:tab/>
      </w:r>
      <w:r>
        <w:rPr>
          <w:sz w:val="24"/>
          <w:szCs w:val="24"/>
        </w:rPr>
        <w:tab/>
      </w:r>
      <w:r>
        <w:rPr>
          <w:sz w:val="24"/>
          <w:szCs w:val="24"/>
        </w:rPr>
        <w:tab/>
        <w:t xml:space="preserve"> </w:t>
      </w:r>
      <w:r>
        <w:rPr>
          <w:sz w:val="24"/>
          <w:szCs w:val="24"/>
        </w:rPr>
        <w:tab/>
      </w:r>
      <w:r>
        <w:rPr>
          <w:sz w:val="24"/>
          <w:szCs w:val="24"/>
        </w:rPr>
        <w:tab/>
        <w:t>__ Vice Moderator</w:t>
      </w:r>
    </w:p>
    <w:p w14:paraId="139DB2A0" w14:textId="77777777" w:rsidR="00395763" w:rsidRDefault="00000000">
      <w:pPr>
        <w:spacing w:after="0" w:line="240" w:lineRule="auto"/>
        <w:rPr>
          <w:sz w:val="24"/>
          <w:szCs w:val="24"/>
        </w:rPr>
      </w:pPr>
      <w:r>
        <w:rPr>
          <w:sz w:val="24"/>
          <w:szCs w:val="24"/>
        </w:rPr>
        <w:t>__ Finance Committee Chair</w:t>
      </w:r>
      <w:r>
        <w:rPr>
          <w:sz w:val="24"/>
          <w:szCs w:val="24"/>
        </w:rPr>
        <w:tab/>
      </w:r>
      <w:r>
        <w:rPr>
          <w:sz w:val="24"/>
          <w:szCs w:val="24"/>
        </w:rPr>
        <w:tab/>
        <w:t xml:space="preserve"> </w:t>
      </w:r>
      <w:r>
        <w:rPr>
          <w:sz w:val="24"/>
          <w:szCs w:val="24"/>
        </w:rPr>
        <w:tab/>
      </w:r>
      <w:r>
        <w:rPr>
          <w:sz w:val="24"/>
          <w:szCs w:val="24"/>
        </w:rPr>
        <w:tab/>
        <w:t>__ Search Committee Moderator</w:t>
      </w:r>
    </w:p>
    <w:p w14:paraId="23DA5A3A" w14:textId="77777777" w:rsidR="00395763" w:rsidRDefault="00000000">
      <w:pPr>
        <w:spacing w:after="0"/>
        <w:rPr>
          <w:sz w:val="24"/>
          <w:szCs w:val="24"/>
        </w:rPr>
      </w:pPr>
      <w:r>
        <w:rPr>
          <w:sz w:val="24"/>
          <w:szCs w:val="24"/>
        </w:rPr>
        <w:t xml:space="preserve">__ Search Committee </w:t>
      </w:r>
      <w:proofErr w:type="gramStart"/>
      <w:r>
        <w:rPr>
          <w:sz w:val="24"/>
          <w:szCs w:val="24"/>
        </w:rPr>
        <w:t xml:space="preserve">Member  </w:t>
      </w:r>
      <w:r>
        <w:rPr>
          <w:sz w:val="24"/>
          <w:szCs w:val="24"/>
        </w:rPr>
        <w:tab/>
      </w:r>
      <w:proofErr w:type="gramEnd"/>
      <w:r>
        <w:rPr>
          <w:sz w:val="24"/>
          <w:szCs w:val="24"/>
        </w:rPr>
        <w:t xml:space="preserve"> </w:t>
      </w:r>
      <w:r>
        <w:rPr>
          <w:sz w:val="24"/>
          <w:szCs w:val="24"/>
        </w:rPr>
        <w:tab/>
      </w:r>
      <w:r>
        <w:rPr>
          <w:sz w:val="24"/>
          <w:szCs w:val="24"/>
        </w:rPr>
        <w:tab/>
        <w:t>__ Young Woman Representative-at-large</w:t>
      </w:r>
    </w:p>
    <w:p w14:paraId="0AC41C18" w14:textId="77777777" w:rsidR="00395763" w:rsidRDefault="00395763">
      <w:pPr>
        <w:spacing w:after="0"/>
        <w:rPr>
          <w:sz w:val="24"/>
          <w:szCs w:val="24"/>
        </w:rPr>
      </w:pPr>
    </w:p>
    <w:p w14:paraId="207680F7" w14:textId="77777777" w:rsidR="00395763" w:rsidRDefault="00000000">
      <w:pPr>
        <w:spacing w:after="0"/>
        <w:rPr>
          <w:sz w:val="24"/>
          <w:szCs w:val="24"/>
        </w:rPr>
      </w:pPr>
      <w:r>
        <w:rPr>
          <w:sz w:val="24"/>
          <w:szCs w:val="24"/>
        </w:rPr>
        <w:t>Members-at-large (MALs)</w:t>
      </w:r>
    </w:p>
    <w:p w14:paraId="7D3E38B4" w14:textId="77777777" w:rsidR="00395763" w:rsidRDefault="00000000">
      <w:pPr>
        <w:spacing w:after="0"/>
        <w:rPr>
          <w:sz w:val="24"/>
          <w:szCs w:val="24"/>
        </w:rPr>
      </w:pPr>
      <w:r>
        <w:rPr>
          <w:sz w:val="24"/>
          <w:szCs w:val="24"/>
        </w:rPr>
        <w:t xml:space="preserve">__ African American                                     </w:t>
      </w:r>
      <w:r>
        <w:rPr>
          <w:sz w:val="24"/>
          <w:szCs w:val="24"/>
        </w:rPr>
        <w:tab/>
      </w:r>
      <w:r>
        <w:rPr>
          <w:sz w:val="24"/>
          <w:szCs w:val="24"/>
        </w:rPr>
        <w:tab/>
        <w:t xml:space="preserve">__ Asian American   </w:t>
      </w:r>
    </w:p>
    <w:p w14:paraId="57123B57" w14:textId="77777777" w:rsidR="00395763" w:rsidRDefault="00000000">
      <w:pPr>
        <w:spacing w:after="0"/>
        <w:rPr>
          <w:sz w:val="24"/>
          <w:szCs w:val="24"/>
        </w:rPr>
      </w:pPr>
      <w:r>
        <w:rPr>
          <w:sz w:val="24"/>
          <w:szCs w:val="24"/>
        </w:rPr>
        <w:t xml:space="preserve">__ Hispanic/Latin American                      </w:t>
      </w:r>
      <w:r>
        <w:rPr>
          <w:sz w:val="24"/>
          <w:szCs w:val="24"/>
        </w:rPr>
        <w:tab/>
      </w:r>
      <w:r>
        <w:rPr>
          <w:sz w:val="24"/>
          <w:szCs w:val="24"/>
        </w:rPr>
        <w:tab/>
        <w:t xml:space="preserve">__ Korean American     </w:t>
      </w:r>
    </w:p>
    <w:p w14:paraId="717B4C73" w14:textId="77777777" w:rsidR="00395763" w:rsidRDefault="00000000">
      <w:pPr>
        <w:spacing w:after="0"/>
        <w:rPr>
          <w:sz w:val="24"/>
          <w:szCs w:val="24"/>
        </w:rPr>
      </w:pPr>
      <w:r>
        <w:rPr>
          <w:sz w:val="24"/>
          <w:szCs w:val="24"/>
        </w:rPr>
        <w:t xml:space="preserve">__ Middle Eastern American                              </w:t>
      </w:r>
      <w:r>
        <w:rPr>
          <w:sz w:val="24"/>
          <w:szCs w:val="24"/>
        </w:rPr>
        <w:tab/>
        <w:t xml:space="preserve">__ Native American </w:t>
      </w:r>
    </w:p>
    <w:p w14:paraId="2230BB6F" w14:textId="77777777" w:rsidR="00395763" w:rsidRDefault="00395763">
      <w:pPr>
        <w:rPr>
          <w:sz w:val="24"/>
          <w:szCs w:val="24"/>
        </w:rPr>
      </w:pPr>
    </w:p>
    <w:p w14:paraId="42935B47" w14:textId="77777777" w:rsidR="00395763" w:rsidRDefault="00000000">
      <w:pPr>
        <w:rPr>
          <w:sz w:val="24"/>
          <w:szCs w:val="24"/>
        </w:rPr>
      </w:pPr>
      <w:r>
        <w:rPr>
          <w:sz w:val="24"/>
          <w:szCs w:val="24"/>
        </w:rPr>
        <w:t>The nominee would be an asset to PW’s Board of Directors because:</w:t>
      </w:r>
    </w:p>
    <w:p w14:paraId="2A219759" w14:textId="77777777" w:rsidR="00395763" w:rsidRDefault="00000000">
      <w:pPr>
        <w:rPr>
          <w:sz w:val="24"/>
          <w:szCs w:val="24"/>
        </w:rPr>
      </w:pPr>
      <w:r>
        <w:rPr>
          <w:sz w:val="24"/>
          <w:szCs w:val="24"/>
        </w:rPr>
        <w:br/>
      </w:r>
      <w:r>
        <w:rPr>
          <w:sz w:val="24"/>
          <w:szCs w:val="24"/>
        </w:rPr>
        <w:br/>
      </w:r>
      <w:r>
        <w:rPr>
          <w:sz w:val="24"/>
          <w:szCs w:val="24"/>
        </w:rPr>
        <w:br/>
      </w:r>
      <w:r>
        <w:rPr>
          <w:sz w:val="24"/>
          <w:szCs w:val="24"/>
        </w:rPr>
        <w:br/>
      </w:r>
      <w:r>
        <w:rPr>
          <w:sz w:val="24"/>
          <w:szCs w:val="24"/>
        </w:rPr>
        <w:br/>
        <w:t>Describe the nominee’s ability to interact and communicate in a group setting.</w:t>
      </w:r>
    </w:p>
    <w:p w14:paraId="65B80207" w14:textId="77777777" w:rsidR="00395763" w:rsidRDefault="00395763">
      <w:pPr>
        <w:rPr>
          <w:sz w:val="24"/>
          <w:szCs w:val="24"/>
        </w:rPr>
      </w:pPr>
    </w:p>
    <w:p w14:paraId="5F32B86F" w14:textId="77777777" w:rsidR="00395763" w:rsidRDefault="00395763">
      <w:pPr>
        <w:rPr>
          <w:sz w:val="24"/>
          <w:szCs w:val="24"/>
        </w:rPr>
      </w:pPr>
    </w:p>
    <w:p w14:paraId="37DA57C3" w14:textId="77777777" w:rsidR="00395763" w:rsidRDefault="00000000">
      <w:pPr>
        <w:rPr>
          <w:b/>
          <w:sz w:val="24"/>
          <w:szCs w:val="24"/>
        </w:rPr>
      </w:pPr>
      <w:r>
        <w:rPr>
          <w:b/>
          <w:sz w:val="24"/>
          <w:szCs w:val="24"/>
        </w:rPr>
        <w:lastRenderedPageBreak/>
        <w:t>About the nominator</w:t>
      </w:r>
    </w:p>
    <w:p w14:paraId="4E659AB9" w14:textId="77777777" w:rsidR="00395763" w:rsidRDefault="00000000">
      <w:pPr>
        <w:rPr>
          <w:sz w:val="24"/>
          <w:szCs w:val="24"/>
        </w:rPr>
      </w:pPr>
      <w:r>
        <w:rPr>
          <w:sz w:val="24"/>
          <w:szCs w:val="24"/>
        </w:rPr>
        <w:t xml:space="preserve">Name </w:t>
      </w:r>
    </w:p>
    <w:p w14:paraId="2AED7E9B" w14:textId="77777777" w:rsidR="00395763" w:rsidRDefault="00000000">
      <w:pPr>
        <w:rPr>
          <w:sz w:val="24"/>
          <w:szCs w:val="24"/>
        </w:rPr>
      </w:pPr>
      <w:r>
        <w:rPr>
          <w:sz w:val="24"/>
          <w:szCs w:val="24"/>
        </w:rPr>
        <w:t xml:space="preserve">Position in Presbyterian Women or the PC(USA) </w:t>
      </w:r>
    </w:p>
    <w:p w14:paraId="741EBA26" w14:textId="77777777" w:rsidR="00395763" w:rsidRDefault="00000000">
      <w:pPr>
        <w:rPr>
          <w:sz w:val="24"/>
          <w:szCs w:val="24"/>
        </w:rPr>
      </w:pPr>
      <w:r>
        <w:rPr>
          <w:sz w:val="24"/>
          <w:szCs w:val="24"/>
        </w:rPr>
        <w:t xml:space="preserve">Address </w:t>
      </w:r>
    </w:p>
    <w:p w14:paraId="59D84CB3" w14:textId="77777777" w:rsidR="00395763" w:rsidRDefault="00000000">
      <w:pPr>
        <w:rPr>
          <w:sz w:val="24"/>
          <w:szCs w:val="24"/>
        </w:rPr>
      </w:pPr>
      <w:r>
        <w:rPr>
          <w:sz w:val="24"/>
          <w:szCs w:val="24"/>
        </w:rPr>
        <w:t xml:space="preserve">Telephone number(s)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Email </w:t>
      </w:r>
    </w:p>
    <w:p w14:paraId="5A034378" w14:textId="77777777" w:rsidR="00395763" w:rsidRDefault="00000000">
      <w:pPr>
        <w:rPr>
          <w:sz w:val="24"/>
          <w:szCs w:val="24"/>
        </w:rPr>
      </w:pPr>
      <w:r>
        <w:rPr>
          <w:sz w:val="24"/>
          <w:szCs w:val="24"/>
        </w:rPr>
        <w:t>How do you know the nominee?</w:t>
      </w:r>
    </w:p>
    <w:p w14:paraId="4A4047A2" w14:textId="77777777" w:rsidR="00395763" w:rsidRDefault="00395763">
      <w:pPr>
        <w:rPr>
          <w:sz w:val="24"/>
          <w:szCs w:val="24"/>
        </w:rPr>
      </w:pPr>
    </w:p>
    <w:p w14:paraId="1F08E10E" w14:textId="77777777" w:rsidR="00395763" w:rsidRDefault="00000000">
      <w:pPr>
        <w:rPr>
          <w:sz w:val="24"/>
          <w:szCs w:val="24"/>
        </w:rPr>
      </w:pPr>
      <w:r>
        <w:rPr>
          <w:sz w:val="24"/>
          <w:szCs w:val="24"/>
        </w:rPr>
        <w:t xml:space="preserve">Nominations for the Young Women Representatives-at-large should be sent to the Search Committee Moderator; all other nominations should be sent to the Search Representative in your region.  </w:t>
      </w:r>
    </w:p>
    <w:tbl>
      <w:tblPr>
        <w:tblStyle w:val="a"/>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975"/>
        <w:gridCol w:w="2160"/>
        <w:gridCol w:w="3780"/>
      </w:tblGrid>
      <w:tr w:rsidR="00395763" w14:paraId="204EC6E6" w14:textId="77777777">
        <w:trPr>
          <w:trHeight w:val="630"/>
        </w:trPr>
        <w:tc>
          <w:tcPr>
            <w:tcW w:w="2250" w:type="dxa"/>
          </w:tcPr>
          <w:p w14:paraId="32AE8957" w14:textId="77777777" w:rsidR="00395763" w:rsidRDefault="00000000">
            <w:pPr>
              <w:rPr>
                <w:b/>
                <w:sz w:val="22"/>
                <w:szCs w:val="22"/>
              </w:rPr>
            </w:pPr>
            <w:r>
              <w:rPr>
                <w:b/>
                <w:sz w:val="22"/>
                <w:szCs w:val="22"/>
              </w:rPr>
              <w:t xml:space="preserve">Region </w:t>
            </w:r>
          </w:p>
        </w:tc>
        <w:tc>
          <w:tcPr>
            <w:tcW w:w="1975" w:type="dxa"/>
          </w:tcPr>
          <w:p w14:paraId="6CD78B5F" w14:textId="77777777" w:rsidR="00395763" w:rsidRDefault="00000000">
            <w:pPr>
              <w:rPr>
                <w:b/>
                <w:sz w:val="22"/>
                <w:szCs w:val="22"/>
              </w:rPr>
            </w:pPr>
            <w:r>
              <w:rPr>
                <w:b/>
                <w:sz w:val="22"/>
                <w:szCs w:val="22"/>
              </w:rPr>
              <w:t>Synods in Region</w:t>
            </w:r>
          </w:p>
        </w:tc>
        <w:tc>
          <w:tcPr>
            <w:tcW w:w="2160" w:type="dxa"/>
          </w:tcPr>
          <w:p w14:paraId="240AA144" w14:textId="77777777" w:rsidR="00395763" w:rsidRDefault="00000000">
            <w:pPr>
              <w:rPr>
                <w:b/>
                <w:sz w:val="22"/>
                <w:szCs w:val="22"/>
              </w:rPr>
            </w:pPr>
            <w:r>
              <w:rPr>
                <w:b/>
                <w:sz w:val="22"/>
                <w:szCs w:val="22"/>
              </w:rPr>
              <w:t xml:space="preserve">Search Representative </w:t>
            </w:r>
          </w:p>
        </w:tc>
        <w:tc>
          <w:tcPr>
            <w:tcW w:w="3780" w:type="dxa"/>
          </w:tcPr>
          <w:p w14:paraId="46D97AF4" w14:textId="77777777" w:rsidR="00395763" w:rsidRDefault="00000000">
            <w:pPr>
              <w:rPr>
                <w:b/>
                <w:sz w:val="22"/>
                <w:szCs w:val="22"/>
              </w:rPr>
            </w:pPr>
            <w:r>
              <w:rPr>
                <w:b/>
                <w:sz w:val="22"/>
                <w:szCs w:val="22"/>
              </w:rPr>
              <w:t>Mail forms to</w:t>
            </w:r>
          </w:p>
        </w:tc>
      </w:tr>
      <w:tr w:rsidR="00395763" w14:paraId="6F723D02" w14:textId="77777777">
        <w:trPr>
          <w:trHeight w:val="728"/>
        </w:trPr>
        <w:tc>
          <w:tcPr>
            <w:tcW w:w="2250" w:type="dxa"/>
          </w:tcPr>
          <w:p w14:paraId="09311A62" w14:textId="77777777" w:rsidR="00395763" w:rsidRDefault="00000000">
            <w:pPr>
              <w:rPr>
                <w:sz w:val="22"/>
                <w:szCs w:val="22"/>
              </w:rPr>
            </w:pPr>
            <w:r>
              <w:rPr>
                <w:color w:val="212121"/>
                <w:sz w:val="22"/>
                <w:szCs w:val="22"/>
              </w:rPr>
              <w:t>Northeast and Boriquen Region</w:t>
            </w:r>
          </w:p>
        </w:tc>
        <w:tc>
          <w:tcPr>
            <w:tcW w:w="1975" w:type="dxa"/>
          </w:tcPr>
          <w:p w14:paraId="3BCDD740" w14:textId="77777777" w:rsidR="00395763" w:rsidRDefault="00000000">
            <w:pPr>
              <w:rPr>
                <w:color w:val="212121"/>
                <w:sz w:val="22"/>
                <w:szCs w:val="22"/>
              </w:rPr>
            </w:pPr>
            <w:r>
              <w:rPr>
                <w:color w:val="212121"/>
                <w:sz w:val="22"/>
                <w:szCs w:val="22"/>
              </w:rPr>
              <w:t>Boriquen/Puerto    Rico</w:t>
            </w:r>
          </w:p>
          <w:p w14:paraId="62C78E2F" w14:textId="77777777" w:rsidR="00395763" w:rsidRDefault="00000000">
            <w:pPr>
              <w:rPr>
                <w:color w:val="212121"/>
                <w:sz w:val="22"/>
                <w:szCs w:val="22"/>
              </w:rPr>
            </w:pPr>
            <w:r>
              <w:rPr>
                <w:color w:val="212121"/>
                <w:sz w:val="22"/>
                <w:szCs w:val="22"/>
              </w:rPr>
              <w:t xml:space="preserve">Northeast </w:t>
            </w:r>
          </w:p>
          <w:p w14:paraId="1CA69C69" w14:textId="77777777" w:rsidR="00395763" w:rsidRDefault="00395763">
            <w:pPr>
              <w:rPr>
                <w:sz w:val="22"/>
                <w:szCs w:val="22"/>
              </w:rPr>
            </w:pPr>
          </w:p>
        </w:tc>
        <w:tc>
          <w:tcPr>
            <w:tcW w:w="2160" w:type="dxa"/>
          </w:tcPr>
          <w:p w14:paraId="3ECB1ADF" w14:textId="77777777" w:rsidR="00395763" w:rsidRDefault="00000000">
            <w:pPr>
              <w:rPr>
                <w:sz w:val="22"/>
                <w:szCs w:val="22"/>
              </w:rPr>
            </w:pPr>
            <w:r>
              <w:rPr>
                <w:color w:val="212121"/>
                <w:sz w:val="22"/>
                <w:szCs w:val="22"/>
              </w:rPr>
              <w:t>Lorraine J. Cuffie</w:t>
            </w:r>
          </w:p>
        </w:tc>
        <w:tc>
          <w:tcPr>
            <w:tcW w:w="3780" w:type="dxa"/>
          </w:tcPr>
          <w:p w14:paraId="10D2B5BB" w14:textId="77777777" w:rsidR="00395763" w:rsidRDefault="00000000">
            <w:pPr>
              <w:rPr>
                <w:color w:val="212121"/>
                <w:sz w:val="22"/>
                <w:szCs w:val="22"/>
              </w:rPr>
            </w:pPr>
            <w:r>
              <w:rPr>
                <w:color w:val="212121"/>
                <w:sz w:val="22"/>
                <w:szCs w:val="22"/>
              </w:rPr>
              <w:t>21 Sager Place</w:t>
            </w:r>
          </w:p>
          <w:p w14:paraId="7E927CCE" w14:textId="77777777" w:rsidR="00395763" w:rsidRDefault="00000000">
            <w:pPr>
              <w:rPr>
                <w:color w:val="212121"/>
                <w:sz w:val="22"/>
                <w:szCs w:val="22"/>
              </w:rPr>
            </w:pPr>
            <w:r>
              <w:rPr>
                <w:color w:val="212121"/>
                <w:sz w:val="22"/>
                <w:szCs w:val="22"/>
              </w:rPr>
              <w:t>Irvington, NJ 07111</w:t>
            </w:r>
          </w:p>
          <w:p w14:paraId="54CADBAD" w14:textId="77777777" w:rsidR="00395763" w:rsidRDefault="00000000">
            <w:pPr>
              <w:rPr>
                <w:color w:val="212121"/>
                <w:sz w:val="22"/>
                <w:szCs w:val="22"/>
              </w:rPr>
            </w:pPr>
            <w:r>
              <w:rPr>
                <w:color w:val="212121"/>
                <w:sz w:val="22"/>
                <w:szCs w:val="22"/>
              </w:rPr>
              <w:t>lorrainecuffie.pw@gmail.com</w:t>
            </w:r>
          </w:p>
          <w:p w14:paraId="53629A58" w14:textId="4A3644DA" w:rsidR="00395763" w:rsidRDefault="00000000">
            <w:pPr>
              <w:rPr>
                <w:color w:val="212121"/>
                <w:sz w:val="22"/>
                <w:szCs w:val="22"/>
              </w:rPr>
            </w:pPr>
            <w:hyperlink r:id="rId9" w:history="1">
              <w:r w:rsidR="004C1F89" w:rsidRPr="00C77DA8">
                <w:rPr>
                  <w:rStyle w:val="Hyperlink"/>
                </w:rPr>
                <w:t>lcuffie@verizon.net</w:t>
              </w:r>
            </w:hyperlink>
          </w:p>
          <w:p w14:paraId="78C66DE1" w14:textId="062BA4EC" w:rsidR="004C1F89" w:rsidRDefault="004C1F89">
            <w:pPr>
              <w:rPr>
                <w:color w:val="212121"/>
                <w:sz w:val="22"/>
                <w:szCs w:val="22"/>
              </w:rPr>
            </w:pPr>
          </w:p>
        </w:tc>
      </w:tr>
      <w:tr w:rsidR="00395763" w14:paraId="2C35F781" w14:textId="77777777">
        <w:trPr>
          <w:trHeight w:val="1136"/>
        </w:trPr>
        <w:tc>
          <w:tcPr>
            <w:tcW w:w="2250" w:type="dxa"/>
          </w:tcPr>
          <w:p w14:paraId="0C9B61B4" w14:textId="77777777" w:rsidR="00395763" w:rsidRDefault="00000000" w:rsidP="007036C6">
            <w:pPr>
              <w:keepNext/>
              <w:rPr>
                <w:sz w:val="22"/>
                <w:szCs w:val="22"/>
              </w:rPr>
            </w:pPr>
            <w:r>
              <w:rPr>
                <w:color w:val="212121"/>
                <w:sz w:val="22"/>
                <w:szCs w:val="22"/>
              </w:rPr>
              <w:t>Western Region</w:t>
            </w:r>
          </w:p>
        </w:tc>
        <w:tc>
          <w:tcPr>
            <w:tcW w:w="1975" w:type="dxa"/>
          </w:tcPr>
          <w:p w14:paraId="3FFFE020" w14:textId="77777777" w:rsidR="00395763" w:rsidRDefault="00000000">
            <w:pPr>
              <w:rPr>
                <w:color w:val="212121"/>
                <w:sz w:val="22"/>
                <w:szCs w:val="22"/>
              </w:rPr>
            </w:pPr>
            <w:r>
              <w:rPr>
                <w:color w:val="212121"/>
                <w:sz w:val="22"/>
                <w:szCs w:val="22"/>
              </w:rPr>
              <w:t>Alaska Northwest</w:t>
            </w:r>
          </w:p>
          <w:p w14:paraId="56460C22" w14:textId="77777777" w:rsidR="00395763" w:rsidRDefault="00000000">
            <w:pPr>
              <w:rPr>
                <w:color w:val="212121"/>
                <w:sz w:val="22"/>
                <w:szCs w:val="22"/>
              </w:rPr>
            </w:pPr>
            <w:r>
              <w:rPr>
                <w:color w:val="212121"/>
                <w:sz w:val="22"/>
                <w:szCs w:val="22"/>
              </w:rPr>
              <w:t xml:space="preserve">Pacific </w:t>
            </w:r>
          </w:p>
          <w:p w14:paraId="584C4C64" w14:textId="77777777" w:rsidR="00395763" w:rsidRDefault="00000000">
            <w:pPr>
              <w:rPr>
                <w:color w:val="212121"/>
                <w:sz w:val="22"/>
                <w:szCs w:val="22"/>
              </w:rPr>
            </w:pPr>
            <w:r>
              <w:rPr>
                <w:color w:val="212121"/>
                <w:sz w:val="22"/>
                <w:szCs w:val="22"/>
              </w:rPr>
              <w:t>Rocky Mountains</w:t>
            </w:r>
          </w:p>
          <w:p w14:paraId="021B8295" w14:textId="77777777" w:rsidR="00395763" w:rsidRDefault="00000000">
            <w:pPr>
              <w:rPr>
                <w:color w:val="212121"/>
                <w:sz w:val="22"/>
                <w:szCs w:val="22"/>
              </w:rPr>
            </w:pPr>
            <w:r>
              <w:rPr>
                <w:color w:val="212121"/>
                <w:sz w:val="22"/>
                <w:szCs w:val="22"/>
              </w:rPr>
              <w:t>So. Calif. /Hawaii</w:t>
            </w:r>
          </w:p>
          <w:p w14:paraId="746D30F8" w14:textId="77777777" w:rsidR="00395763" w:rsidRDefault="00000000">
            <w:pPr>
              <w:rPr>
                <w:sz w:val="22"/>
                <w:szCs w:val="22"/>
              </w:rPr>
            </w:pPr>
            <w:r>
              <w:rPr>
                <w:color w:val="212121"/>
                <w:sz w:val="22"/>
                <w:szCs w:val="22"/>
              </w:rPr>
              <w:t>Southwest</w:t>
            </w:r>
          </w:p>
        </w:tc>
        <w:tc>
          <w:tcPr>
            <w:tcW w:w="2160" w:type="dxa"/>
          </w:tcPr>
          <w:p w14:paraId="1BFC85B2" w14:textId="77777777" w:rsidR="00395763" w:rsidRDefault="00000000">
            <w:pPr>
              <w:rPr>
                <w:sz w:val="22"/>
                <w:szCs w:val="22"/>
              </w:rPr>
            </w:pPr>
            <w:r>
              <w:rPr>
                <w:color w:val="212121"/>
                <w:sz w:val="22"/>
                <w:szCs w:val="22"/>
              </w:rPr>
              <w:t>Laurie Peil</w:t>
            </w:r>
          </w:p>
        </w:tc>
        <w:tc>
          <w:tcPr>
            <w:tcW w:w="3780" w:type="dxa"/>
          </w:tcPr>
          <w:p w14:paraId="41A1C1ED" w14:textId="77777777" w:rsidR="00395763" w:rsidRDefault="00000000">
            <w:pPr>
              <w:rPr>
                <w:color w:val="212121"/>
                <w:sz w:val="22"/>
                <w:szCs w:val="22"/>
              </w:rPr>
            </w:pPr>
            <w:r>
              <w:rPr>
                <w:color w:val="212121"/>
                <w:sz w:val="22"/>
                <w:szCs w:val="22"/>
              </w:rPr>
              <w:t>7711-146th Ave. Ct. E</w:t>
            </w:r>
          </w:p>
          <w:p w14:paraId="759966C7" w14:textId="77777777" w:rsidR="00395763" w:rsidRDefault="00000000">
            <w:pPr>
              <w:rPr>
                <w:color w:val="212121"/>
                <w:sz w:val="22"/>
                <w:szCs w:val="22"/>
              </w:rPr>
            </w:pPr>
            <w:r>
              <w:rPr>
                <w:color w:val="212121"/>
                <w:sz w:val="22"/>
                <w:szCs w:val="22"/>
              </w:rPr>
              <w:t>Sumner, WA 98390</w:t>
            </w:r>
          </w:p>
          <w:p w14:paraId="1908DDA7" w14:textId="77777777" w:rsidR="00395763" w:rsidRDefault="00000000">
            <w:pPr>
              <w:rPr>
                <w:color w:val="212121"/>
                <w:sz w:val="22"/>
                <w:szCs w:val="22"/>
              </w:rPr>
            </w:pPr>
            <w:r>
              <w:rPr>
                <w:color w:val="212121"/>
                <w:sz w:val="22"/>
                <w:szCs w:val="22"/>
              </w:rPr>
              <w:t>253.312.6140</w:t>
            </w:r>
          </w:p>
          <w:p w14:paraId="042BFECD" w14:textId="77777777" w:rsidR="00395763" w:rsidRDefault="00000000">
            <w:pPr>
              <w:rPr>
                <w:color w:val="212121"/>
                <w:sz w:val="22"/>
                <w:szCs w:val="22"/>
              </w:rPr>
            </w:pPr>
            <w:r>
              <w:rPr>
                <w:color w:val="212121"/>
                <w:sz w:val="22"/>
                <w:szCs w:val="22"/>
              </w:rPr>
              <w:t>lauriepeil.pw@gmail.com</w:t>
            </w:r>
          </w:p>
          <w:p w14:paraId="4DF3D6A1" w14:textId="1DAC2AC4" w:rsidR="00395763" w:rsidRDefault="00000000">
            <w:pPr>
              <w:rPr>
                <w:color w:val="212121"/>
                <w:sz w:val="22"/>
                <w:szCs w:val="22"/>
              </w:rPr>
            </w:pPr>
            <w:hyperlink r:id="rId10" w:history="1">
              <w:r w:rsidR="004C1F89" w:rsidRPr="00C77DA8">
                <w:rPr>
                  <w:rStyle w:val="Hyperlink"/>
                </w:rPr>
                <w:t>lauriepeil@yahoo.com</w:t>
              </w:r>
            </w:hyperlink>
          </w:p>
          <w:p w14:paraId="61B30790" w14:textId="1EFC3E6E" w:rsidR="004C1F89" w:rsidRDefault="004C1F89">
            <w:pPr>
              <w:rPr>
                <w:color w:val="212121"/>
                <w:sz w:val="22"/>
                <w:szCs w:val="22"/>
              </w:rPr>
            </w:pPr>
          </w:p>
        </w:tc>
      </w:tr>
      <w:tr w:rsidR="00395763" w14:paraId="59A0B38E" w14:textId="77777777">
        <w:trPr>
          <w:trHeight w:val="877"/>
        </w:trPr>
        <w:tc>
          <w:tcPr>
            <w:tcW w:w="2250" w:type="dxa"/>
          </w:tcPr>
          <w:p w14:paraId="2D64E1B0" w14:textId="77777777" w:rsidR="00395763" w:rsidRDefault="00000000">
            <w:pPr>
              <w:rPr>
                <w:sz w:val="22"/>
                <w:szCs w:val="22"/>
              </w:rPr>
            </w:pPr>
            <w:r>
              <w:rPr>
                <w:color w:val="212121"/>
                <w:sz w:val="22"/>
                <w:szCs w:val="22"/>
              </w:rPr>
              <w:t>West Central Region</w:t>
            </w:r>
          </w:p>
        </w:tc>
        <w:tc>
          <w:tcPr>
            <w:tcW w:w="1975" w:type="dxa"/>
          </w:tcPr>
          <w:p w14:paraId="1232DDE7" w14:textId="77777777" w:rsidR="00395763" w:rsidRDefault="00000000">
            <w:pPr>
              <w:rPr>
                <w:color w:val="212121"/>
                <w:sz w:val="22"/>
                <w:szCs w:val="22"/>
              </w:rPr>
            </w:pPr>
            <w:r>
              <w:rPr>
                <w:color w:val="212121"/>
                <w:sz w:val="22"/>
                <w:szCs w:val="22"/>
              </w:rPr>
              <w:t>Lakes &amp; Prairies</w:t>
            </w:r>
          </w:p>
          <w:p w14:paraId="4477ACE7" w14:textId="77777777" w:rsidR="00395763" w:rsidRDefault="00000000">
            <w:pPr>
              <w:rPr>
                <w:color w:val="212121"/>
                <w:sz w:val="22"/>
                <w:szCs w:val="22"/>
              </w:rPr>
            </w:pPr>
            <w:r>
              <w:rPr>
                <w:color w:val="212121"/>
                <w:sz w:val="22"/>
                <w:szCs w:val="22"/>
              </w:rPr>
              <w:t>Mid-America</w:t>
            </w:r>
          </w:p>
          <w:p w14:paraId="3E30E66C" w14:textId="77777777" w:rsidR="00395763" w:rsidRDefault="00000000">
            <w:pPr>
              <w:rPr>
                <w:sz w:val="22"/>
                <w:szCs w:val="22"/>
              </w:rPr>
            </w:pPr>
            <w:r>
              <w:rPr>
                <w:color w:val="212121"/>
                <w:sz w:val="22"/>
                <w:szCs w:val="22"/>
              </w:rPr>
              <w:t>Sun</w:t>
            </w:r>
          </w:p>
        </w:tc>
        <w:tc>
          <w:tcPr>
            <w:tcW w:w="2160" w:type="dxa"/>
          </w:tcPr>
          <w:p w14:paraId="7504822A" w14:textId="77777777" w:rsidR="00395763" w:rsidRDefault="00000000">
            <w:pPr>
              <w:rPr>
                <w:sz w:val="22"/>
                <w:szCs w:val="22"/>
              </w:rPr>
            </w:pPr>
            <w:r>
              <w:rPr>
                <w:color w:val="212121"/>
                <w:sz w:val="22"/>
                <w:szCs w:val="22"/>
              </w:rPr>
              <w:t>Christy Abraham</w:t>
            </w:r>
          </w:p>
        </w:tc>
        <w:tc>
          <w:tcPr>
            <w:tcW w:w="3780" w:type="dxa"/>
          </w:tcPr>
          <w:p w14:paraId="490289A8" w14:textId="77777777" w:rsidR="00395763" w:rsidRDefault="00000000">
            <w:pPr>
              <w:rPr>
                <w:color w:val="212121"/>
                <w:sz w:val="22"/>
                <w:szCs w:val="22"/>
              </w:rPr>
            </w:pPr>
            <w:r>
              <w:rPr>
                <w:color w:val="212121"/>
                <w:sz w:val="22"/>
                <w:szCs w:val="22"/>
              </w:rPr>
              <w:t>2000 S. 23rd St.</w:t>
            </w:r>
          </w:p>
          <w:p w14:paraId="0167CA60" w14:textId="77777777" w:rsidR="00395763" w:rsidRDefault="00000000">
            <w:pPr>
              <w:rPr>
                <w:color w:val="212121"/>
                <w:sz w:val="22"/>
                <w:szCs w:val="22"/>
              </w:rPr>
            </w:pPr>
            <w:r>
              <w:rPr>
                <w:color w:val="212121"/>
                <w:sz w:val="22"/>
                <w:szCs w:val="22"/>
              </w:rPr>
              <w:t>Lincoln, NE 68502</w:t>
            </w:r>
          </w:p>
          <w:p w14:paraId="05CB7E46" w14:textId="77777777" w:rsidR="00395763" w:rsidRDefault="00000000">
            <w:pPr>
              <w:rPr>
                <w:color w:val="212121"/>
                <w:sz w:val="22"/>
                <w:szCs w:val="22"/>
              </w:rPr>
            </w:pPr>
            <w:r>
              <w:rPr>
                <w:color w:val="212121"/>
                <w:sz w:val="22"/>
                <w:szCs w:val="22"/>
              </w:rPr>
              <w:t>christyabraham.pw@gmail.com</w:t>
            </w:r>
          </w:p>
          <w:p w14:paraId="14B7F61A" w14:textId="7C98B934" w:rsidR="00395763" w:rsidRDefault="00000000">
            <w:pPr>
              <w:rPr>
                <w:color w:val="212121"/>
                <w:sz w:val="22"/>
                <w:szCs w:val="22"/>
              </w:rPr>
            </w:pPr>
            <w:hyperlink r:id="rId11" w:history="1">
              <w:r w:rsidR="004C1F89" w:rsidRPr="00C77DA8">
                <w:rPr>
                  <w:rStyle w:val="Hyperlink"/>
                </w:rPr>
                <w:t>christylou71@gmail.com</w:t>
              </w:r>
            </w:hyperlink>
          </w:p>
          <w:p w14:paraId="2F513666" w14:textId="79217CA6" w:rsidR="004C1F89" w:rsidRDefault="004C1F89">
            <w:pPr>
              <w:rPr>
                <w:color w:val="212121"/>
                <w:sz w:val="22"/>
                <w:szCs w:val="22"/>
              </w:rPr>
            </w:pPr>
          </w:p>
        </w:tc>
      </w:tr>
      <w:tr w:rsidR="00395763" w14:paraId="2FEFE4AC" w14:textId="77777777">
        <w:trPr>
          <w:trHeight w:val="877"/>
        </w:trPr>
        <w:tc>
          <w:tcPr>
            <w:tcW w:w="2250" w:type="dxa"/>
          </w:tcPr>
          <w:p w14:paraId="051539E3" w14:textId="77777777" w:rsidR="00395763" w:rsidRDefault="00000000">
            <w:pPr>
              <w:rPr>
                <w:sz w:val="22"/>
                <w:szCs w:val="22"/>
              </w:rPr>
            </w:pPr>
            <w:r>
              <w:rPr>
                <w:color w:val="212121"/>
                <w:sz w:val="22"/>
                <w:szCs w:val="22"/>
              </w:rPr>
              <w:t>Southeast Region</w:t>
            </w:r>
          </w:p>
        </w:tc>
        <w:tc>
          <w:tcPr>
            <w:tcW w:w="1975" w:type="dxa"/>
          </w:tcPr>
          <w:p w14:paraId="1A5A7124" w14:textId="77777777" w:rsidR="00395763" w:rsidRDefault="00000000">
            <w:pPr>
              <w:rPr>
                <w:color w:val="212121"/>
                <w:sz w:val="22"/>
                <w:szCs w:val="22"/>
              </w:rPr>
            </w:pPr>
            <w:r>
              <w:rPr>
                <w:color w:val="212121"/>
                <w:sz w:val="22"/>
                <w:szCs w:val="22"/>
              </w:rPr>
              <w:t>Living Waters</w:t>
            </w:r>
          </w:p>
          <w:p w14:paraId="1AB323FC" w14:textId="77777777" w:rsidR="00395763" w:rsidRDefault="00000000">
            <w:pPr>
              <w:rPr>
                <w:color w:val="212121"/>
                <w:sz w:val="22"/>
                <w:szCs w:val="22"/>
              </w:rPr>
            </w:pPr>
            <w:r>
              <w:rPr>
                <w:color w:val="212121"/>
                <w:sz w:val="22"/>
                <w:szCs w:val="22"/>
              </w:rPr>
              <w:t>Mid-Atlantic</w:t>
            </w:r>
          </w:p>
          <w:p w14:paraId="65782CF9" w14:textId="77777777" w:rsidR="00395763" w:rsidRDefault="00000000">
            <w:pPr>
              <w:rPr>
                <w:color w:val="212121"/>
                <w:sz w:val="22"/>
                <w:szCs w:val="22"/>
              </w:rPr>
            </w:pPr>
            <w:r>
              <w:rPr>
                <w:color w:val="212121"/>
                <w:sz w:val="22"/>
                <w:szCs w:val="22"/>
              </w:rPr>
              <w:t>South Atlantic</w:t>
            </w:r>
          </w:p>
        </w:tc>
        <w:tc>
          <w:tcPr>
            <w:tcW w:w="2160" w:type="dxa"/>
          </w:tcPr>
          <w:p w14:paraId="4E622FA9" w14:textId="77777777" w:rsidR="00395763" w:rsidRDefault="00000000">
            <w:pPr>
              <w:pBdr>
                <w:top w:val="nil"/>
                <w:left w:val="nil"/>
                <w:bottom w:val="nil"/>
                <w:right w:val="nil"/>
                <w:between w:val="nil"/>
              </w:pBdr>
              <w:rPr>
                <w:color w:val="212121"/>
                <w:sz w:val="22"/>
                <w:szCs w:val="22"/>
              </w:rPr>
            </w:pPr>
            <w:r>
              <w:rPr>
                <w:color w:val="212121"/>
                <w:sz w:val="22"/>
                <w:szCs w:val="22"/>
              </w:rPr>
              <w:t>Tami White Richardson</w:t>
            </w:r>
          </w:p>
        </w:tc>
        <w:tc>
          <w:tcPr>
            <w:tcW w:w="3780" w:type="dxa"/>
          </w:tcPr>
          <w:p w14:paraId="27CB531E" w14:textId="77777777" w:rsidR="00395763" w:rsidRDefault="00000000">
            <w:pPr>
              <w:pBdr>
                <w:top w:val="nil"/>
                <w:left w:val="nil"/>
                <w:bottom w:val="nil"/>
                <w:right w:val="nil"/>
                <w:between w:val="nil"/>
              </w:pBdr>
              <w:rPr>
                <w:color w:val="212121"/>
                <w:sz w:val="22"/>
                <w:szCs w:val="22"/>
              </w:rPr>
            </w:pPr>
            <w:r>
              <w:rPr>
                <w:color w:val="212121"/>
                <w:sz w:val="22"/>
                <w:szCs w:val="22"/>
              </w:rPr>
              <w:t>418 Winterfield Drive</w:t>
            </w:r>
          </w:p>
          <w:p w14:paraId="3E406EE1" w14:textId="77777777" w:rsidR="00395763" w:rsidRDefault="00000000">
            <w:pPr>
              <w:pBdr>
                <w:top w:val="nil"/>
                <w:left w:val="nil"/>
                <w:bottom w:val="nil"/>
                <w:right w:val="nil"/>
                <w:between w:val="nil"/>
              </w:pBdr>
              <w:rPr>
                <w:color w:val="212121"/>
                <w:sz w:val="22"/>
                <w:szCs w:val="22"/>
              </w:rPr>
            </w:pPr>
            <w:r>
              <w:rPr>
                <w:color w:val="212121"/>
                <w:sz w:val="22"/>
                <w:szCs w:val="22"/>
              </w:rPr>
              <w:t>Lexington, SC 29073</w:t>
            </w:r>
          </w:p>
          <w:p w14:paraId="116A4A45" w14:textId="54D9419A" w:rsidR="00395763" w:rsidRDefault="00000000">
            <w:pPr>
              <w:pBdr>
                <w:top w:val="nil"/>
                <w:left w:val="nil"/>
                <w:bottom w:val="nil"/>
                <w:right w:val="nil"/>
                <w:between w:val="nil"/>
              </w:pBdr>
              <w:rPr>
                <w:color w:val="212121"/>
                <w:sz w:val="22"/>
                <w:szCs w:val="22"/>
              </w:rPr>
            </w:pPr>
            <w:r>
              <w:rPr>
                <w:color w:val="212121"/>
                <w:sz w:val="22"/>
                <w:szCs w:val="22"/>
              </w:rPr>
              <w:t xml:space="preserve">tamirichardson.pw@gmail.com </w:t>
            </w:r>
            <w:hyperlink r:id="rId12" w:history="1">
              <w:r w:rsidR="004C1F89" w:rsidRPr="00C77DA8">
                <w:rPr>
                  <w:rStyle w:val="Hyperlink"/>
                </w:rPr>
                <w:t>tamirich1165@gmail.com</w:t>
              </w:r>
            </w:hyperlink>
          </w:p>
          <w:p w14:paraId="67E74FDE" w14:textId="20810A06" w:rsidR="004C1F89" w:rsidRDefault="004C1F89">
            <w:pPr>
              <w:pBdr>
                <w:top w:val="nil"/>
                <w:left w:val="nil"/>
                <w:bottom w:val="nil"/>
                <w:right w:val="nil"/>
                <w:between w:val="nil"/>
              </w:pBdr>
              <w:rPr>
                <w:color w:val="212121"/>
                <w:sz w:val="22"/>
                <w:szCs w:val="22"/>
              </w:rPr>
            </w:pPr>
          </w:p>
        </w:tc>
      </w:tr>
      <w:tr w:rsidR="00395763" w14:paraId="502627C9" w14:textId="77777777">
        <w:trPr>
          <w:trHeight w:val="877"/>
        </w:trPr>
        <w:tc>
          <w:tcPr>
            <w:tcW w:w="2250" w:type="dxa"/>
          </w:tcPr>
          <w:p w14:paraId="212458FA" w14:textId="77777777" w:rsidR="00395763" w:rsidRDefault="00000000">
            <w:pPr>
              <w:rPr>
                <w:sz w:val="22"/>
                <w:szCs w:val="22"/>
              </w:rPr>
            </w:pPr>
            <w:r>
              <w:rPr>
                <w:color w:val="212121"/>
                <w:sz w:val="22"/>
                <w:szCs w:val="22"/>
              </w:rPr>
              <w:t>East Central Region</w:t>
            </w:r>
          </w:p>
        </w:tc>
        <w:tc>
          <w:tcPr>
            <w:tcW w:w="1975" w:type="dxa"/>
          </w:tcPr>
          <w:p w14:paraId="0A763508" w14:textId="77777777" w:rsidR="00395763" w:rsidRDefault="00000000">
            <w:pPr>
              <w:rPr>
                <w:color w:val="212121"/>
                <w:sz w:val="22"/>
                <w:szCs w:val="22"/>
              </w:rPr>
            </w:pPr>
            <w:r>
              <w:rPr>
                <w:color w:val="212121"/>
                <w:sz w:val="22"/>
                <w:szCs w:val="22"/>
              </w:rPr>
              <w:t>Covenant</w:t>
            </w:r>
          </w:p>
          <w:p w14:paraId="73DD2EF2" w14:textId="77777777" w:rsidR="00395763" w:rsidRDefault="00000000">
            <w:pPr>
              <w:rPr>
                <w:color w:val="212121"/>
                <w:sz w:val="22"/>
                <w:szCs w:val="22"/>
              </w:rPr>
            </w:pPr>
            <w:r>
              <w:rPr>
                <w:color w:val="212121"/>
                <w:sz w:val="22"/>
                <w:szCs w:val="22"/>
              </w:rPr>
              <w:t>Lincoln Trails</w:t>
            </w:r>
          </w:p>
          <w:p w14:paraId="075EFF37" w14:textId="77777777" w:rsidR="00395763" w:rsidRDefault="00000000">
            <w:pPr>
              <w:rPr>
                <w:color w:val="212121"/>
                <w:sz w:val="22"/>
                <w:szCs w:val="22"/>
              </w:rPr>
            </w:pPr>
            <w:r>
              <w:rPr>
                <w:color w:val="212121"/>
                <w:sz w:val="22"/>
                <w:szCs w:val="22"/>
              </w:rPr>
              <w:t>Trinity</w:t>
            </w:r>
          </w:p>
        </w:tc>
        <w:tc>
          <w:tcPr>
            <w:tcW w:w="2160" w:type="dxa"/>
          </w:tcPr>
          <w:p w14:paraId="627199D9" w14:textId="77777777" w:rsidR="00395763" w:rsidRDefault="00000000">
            <w:pPr>
              <w:rPr>
                <w:color w:val="212121"/>
                <w:sz w:val="22"/>
                <w:szCs w:val="22"/>
              </w:rPr>
            </w:pPr>
            <w:r>
              <w:rPr>
                <w:color w:val="212121"/>
                <w:sz w:val="22"/>
                <w:szCs w:val="22"/>
              </w:rPr>
              <w:t>Erin Focke</w:t>
            </w:r>
          </w:p>
          <w:p w14:paraId="3B2814DD" w14:textId="77777777" w:rsidR="00395763" w:rsidRDefault="00395763">
            <w:pPr>
              <w:rPr>
                <w:color w:val="212121"/>
                <w:sz w:val="22"/>
                <w:szCs w:val="22"/>
              </w:rPr>
            </w:pPr>
          </w:p>
        </w:tc>
        <w:tc>
          <w:tcPr>
            <w:tcW w:w="3780" w:type="dxa"/>
          </w:tcPr>
          <w:p w14:paraId="0BB545DE" w14:textId="77777777" w:rsidR="00395763" w:rsidRDefault="00000000">
            <w:pPr>
              <w:rPr>
                <w:color w:val="212121"/>
                <w:sz w:val="22"/>
                <w:szCs w:val="22"/>
              </w:rPr>
            </w:pPr>
            <w:r>
              <w:rPr>
                <w:color w:val="212121"/>
                <w:sz w:val="22"/>
                <w:szCs w:val="22"/>
              </w:rPr>
              <w:t>1492 Atlanta Ct.</w:t>
            </w:r>
          </w:p>
          <w:p w14:paraId="4E1C9C85" w14:textId="13B37426" w:rsidR="00395763" w:rsidRDefault="00000000">
            <w:pPr>
              <w:rPr>
                <w:color w:val="212121"/>
                <w:sz w:val="22"/>
                <w:szCs w:val="22"/>
              </w:rPr>
            </w:pPr>
            <w:r>
              <w:rPr>
                <w:color w:val="212121"/>
                <w:sz w:val="22"/>
                <w:szCs w:val="22"/>
              </w:rPr>
              <w:t xml:space="preserve">Florence, KY 41012 erinfocke.pw@gmail.com </w:t>
            </w:r>
            <w:hyperlink r:id="rId13" w:history="1">
              <w:r w:rsidR="004C1F89" w:rsidRPr="00C77DA8">
                <w:rPr>
                  <w:rStyle w:val="Hyperlink"/>
                </w:rPr>
                <w:t>efocke1@gmail.com</w:t>
              </w:r>
            </w:hyperlink>
          </w:p>
          <w:p w14:paraId="4446187C" w14:textId="2DB68517" w:rsidR="004C1F89" w:rsidRDefault="004C1F89">
            <w:pPr>
              <w:rPr>
                <w:color w:val="212121"/>
                <w:sz w:val="22"/>
                <w:szCs w:val="22"/>
              </w:rPr>
            </w:pPr>
          </w:p>
        </w:tc>
      </w:tr>
      <w:tr w:rsidR="00395763" w14:paraId="0724AF39" w14:textId="77777777">
        <w:trPr>
          <w:trHeight w:val="864"/>
        </w:trPr>
        <w:tc>
          <w:tcPr>
            <w:tcW w:w="2250" w:type="dxa"/>
          </w:tcPr>
          <w:p w14:paraId="62D12295" w14:textId="77777777" w:rsidR="00395763" w:rsidRDefault="00000000">
            <w:pPr>
              <w:rPr>
                <w:sz w:val="22"/>
                <w:szCs w:val="22"/>
              </w:rPr>
            </w:pPr>
            <w:r>
              <w:rPr>
                <w:color w:val="212121"/>
                <w:sz w:val="22"/>
                <w:szCs w:val="22"/>
              </w:rPr>
              <w:t>Search Committee Moderator</w:t>
            </w:r>
          </w:p>
        </w:tc>
        <w:tc>
          <w:tcPr>
            <w:tcW w:w="1975" w:type="dxa"/>
          </w:tcPr>
          <w:p w14:paraId="0C28A2CC" w14:textId="77777777" w:rsidR="00395763" w:rsidRDefault="00000000">
            <w:pPr>
              <w:rPr>
                <w:color w:val="212121"/>
                <w:sz w:val="22"/>
                <w:szCs w:val="22"/>
              </w:rPr>
            </w:pPr>
            <w:r>
              <w:rPr>
                <w:color w:val="212121"/>
                <w:sz w:val="22"/>
                <w:szCs w:val="22"/>
              </w:rPr>
              <w:t>Young Women Nominees from all synods</w:t>
            </w:r>
          </w:p>
          <w:p w14:paraId="0DFA1878" w14:textId="77777777" w:rsidR="00395763" w:rsidRDefault="00395763">
            <w:pPr>
              <w:rPr>
                <w:sz w:val="22"/>
                <w:szCs w:val="22"/>
              </w:rPr>
            </w:pPr>
          </w:p>
        </w:tc>
        <w:tc>
          <w:tcPr>
            <w:tcW w:w="2160" w:type="dxa"/>
          </w:tcPr>
          <w:p w14:paraId="4E897B73" w14:textId="77777777" w:rsidR="00395763" w:rsidRDefault="00000000">
            <w:pPr>
              <w:rPr>
                <w:sz w:val="22"/>
                <w:szCs w:val="22"/>
              </w:rPr>
            </w:pPr>
            <w:r>
              <w:rPr>
                <w:color w:val="212121"/>
                <w:sz w:val="22"/>
                <w:szCs w:val="22"/>
              </w:rPr>
              <w:t>Bonnie Thompson</w:t>
            </w:r>
          </w:p>
        </w:tc>
        <w:tc>
          <w:tcPr>
            <w:tcW w:w="3780" w:type="dxa"/>
          </w:tcPr>
          <w:p w14:paraId="0B51CC0A" w14:textId="77777777" w:rsidR="00395763" w:rsidRDefault="00000000">
            <w:pPr>
              <w:rPr>
                <w:color w:val="212121"/>
                <w:sz w:val="22"/>
                <w:szCs w:val="22"/>
              </w:rPr>
            </w:pPr>
            <w:r>
              <w:rPr>
                <w:color w:val="212121"/>
                <w:sz w:val="22"/>
                <w:szCs w:val="22"/>
              </w:rPr>
              <w:t>1601 E. Lind Rd</w:t>
            </w:r>
          </w:p>
          <w:p w14:paraId="5C0D4644" w14:textId="77777777" w:rsidR="00395763" w:rsidRDefault="00000000">
            <w:pPr>
              <w:rPr>
                <w:color w:val="212121"/>
                <w:sz w:val="22"/>
                <w:szCs w:val="22"/>
              </w:rPr>
            </w:pPr>
            <w:r>
              <w:rPr>
                <w:color w:val="212121"/>
                <w:sz w:val="22"/>
                <w:szCs w:val="22"/>
              </w:rPr>
              <w:t>Tucson, Arizona 85719</w:t>
            </w:r>
          </w:p>
          <w:p w14:paraId="044D861C" w14:textId="77777777" w:rsidR="00395763" w:rsidRDefault="00000000">
            <w:pPr>
              <w:rPr>
                <w:color w:val="212121"/>
                <w:sz w:val="22"/>
                <w:szCs w:val="22"/>
              </w:rPr>
            </w:pPr>
            <w:r>
              <w:rPr>
                <w:color w:val="212121"/>
                <w:sz w:val="22"/>
                <w:szCs w:val="22"/>
              </w:rPr>
              <w:t>thompson.bonnie1@gmail.com</w:t>
            </w:r>
          </w:p>
          <w:p w14:paraId="2FA9DA29" w14:textId="7306DAB4" w:rsidR="00395763" w:rsidRDefault="00000000">
            <w:pPr>
              <w:rPr>
                <w:color w:val="212121"/>
                <w:sz w:val="22"/>
                <w:szCs w:val="22"/>
              </w:rPr>
            </w:pPr>
            <w:hyperlink r:id="rId14" w:history="1">
              <w:r w:rsidR="004C1F89" w:rsidRPr="00C77DA8">
                <w:rPr>
                  <w:rStyle w:val="Hyperlink"/>
                </w:rPr>
                <w:t>bonniethompson.pw@gmail.com</w:t>
              </w:r>
            </w:hyperlink>
          </w:p>
          <w:p w14:paraId="2D1E86C3" w14:textId="667B9FAF" w:rsidR="004C1F89" w:rsidRDefault="004C1F89">
            <w:pPr>
              <w:rPr>
                <w:color w:val="212121"/>
                <w:sz w:val="22"/>
                <w:szCs w:val="22"/>
              </w:rPr>
            </w:pPr>
          </w:p>
        </w:tc>
      </w:tr>
    </w:tbl>
    <w:p w14:paraId="5DABEAF7" w14:textId="77777777" w:rsidR="00395763" w:rsidRDefault="00000000" w:rsidP="00DA1872">
      <w:pPr>
        <w:jc w:val="right"/>
        <w:rPr>
          <w:sz w:val="24"/>
          <w:szCs w:val="24"/>
        </w:rPr>
      </w:pPr>
      <w:r>
        <w:rPr>
          <w:sz w:val="24"/>
          <w:szCs w:val="24"/>
        </w:rPr>
        <w:t xml:space="preserve"> SC Nomination Form 1.0 - 2022</w:t>
      </w:r>
    </w:p>
    <w:sectPr w:rsidR="00395763">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1E62" w14:textId="77777777" w:rsidR="00C72003" w:rsidRDefault="00C72003">
      <w:pPr>
        <w:spacing w:after="0" w:line="240" w:lineRule="auto"/>
      </w:pPr>
      <w:r>
        <w:separator/>
      </w:r>
    </w:p>
  </w:endnote>
  <w:endnote w:type="continuationSeparator" w:id="0">
    <w:p w14:paraId="16A6F6B3" w14:textId="77777777" w:rsidR="00C72003" w:rsidRDefault="00C7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D596" w14:textId="77777777" w:rsidR="00395763" w:rsidRDefault="00395763">
    <w:pPr>
      <w:pBdr>
        <w:top w:val="nil"/>
        <w:left w:val="nil"/>
        <w:bottom w:val="nil"/>
        <w:right w:val="nil"/>
        <w:between w:val="nil"/>
      </w:pBdr>
      <w:tabs>
        <w:tab w:val="center" w:pos="4680"/>
        <w:tab w:val="right" w:pos="9360"/>
      </w:tabs>
      <w:spacing w:after="0" w:line="240" w:lineRule="auto"/>
      <w:rPr>
        <w:color w:val="000000"/>
      </w:rPr>
    </w:pPr>
  </w:p>
  <w:p w14:paraId="44A98B5F" w14:textId="77777777" w:rsidR="00395763" w:rsidRDefault="0039576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C2F" w14:textId="77777777" w:rsidR="00C72003" w:rsidRDefault="00C72003">
      <w:pPr>
        <w:spacing w:after="0" w:line="240" w:lineRule="auto"/>
      </w:pPr>
      <w:r>
        <w:separator/>
      </w:r>
    </w:p>
  </w:footnote>
  <w:footnote w:type="continuationSeparator" w:id="0">
    <w:p w14:paraId="46CB8F69" w14:textId="77777777" w:rsidR="00C72003" w:rsidRDefault="00C72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B715C"/>
    <w:multiLevelType w:val="multilevel"/>
    <w:tmpl w:val="68A89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298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63"/>
    <w:rsid w:val="00033FE0"/>
    <w:rsid w:val="00064A3A"/>
    <w:rsid w:val="000A10AD"/>
    <w:rsid w:val="0013030E"/>
    <w:rsid w:val="00395763"/>
    <w:rsid w:val="00422EBE"/>
    <w:rsid w:val="004C1F89"/>
    <w:rsid w:val="00511251"/>
    <w:rsid w:val="00620B3E"/>
    <w:rsid w:val="006B4E9D"/>
    <w:rsid w:val="007036C6"/>
    <w:rsid w:val="007E5B5A"/>
    <w:rsid w:val="00882AE9"/>
    <w:rsid w:val="009F3B61"/>
    <w:rsid w:val="00C72003"/>
    <w:rsid w:val="00CE5F00"/>
    <w:rsid w:val="00DA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ED875"/>
  <w15:docId w15:val="{34890C4D-9016-014E-BA21-D6454BB6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561DA"/>
    <w:pPr>
      <w:ind w:left="720"/>
      <w:contextualSpacing/>
    </w:pPr>
  </w:style>
  <w:style w:type="paragraph" w:styleId="FootnoteText">
    <w:name w:val="footnote text"/>
    <w:basedOn w:val="Normal"/>
    <w:link w:val="FootnoteTextChar"/>
    <w:uiPriority w:val="99"/>
    <w:semiHidden/>
    <w:unhideWhenUsed/>
    <w:rsid w:val="001D04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4C1"/>
    <w:rPr>
      <w:sz w:val="20"/>
      <w:szCs w:val="20"/>
    </w:rPr>
  </w:style>
  <w:style w:type="character" w:styleId="FootnoteReference">
    <w:name w:val="footnote reference"/>
    <w:basedOn w:val="DefaultParagraphFont"/>
    <w:uiPriority w:val="99"/>
    <w:semiHidden/>
    <w:unhideWhenUsed/>
    <w:rsid w:val="001D04C1"/>
    <w:rPr>
      <w:vertAlign w:val="superscript"/>
    </w:rPr>
  </w:style>
  <w:style w:type="paragraph" w:styleId="Header">
    <w:name w:val="header"/>
    <w:basedOn w:val="Normal"/>
    <w:link w:val="HeaderChar"/>
    <w:uiPriority w:val="99"/>
    <w:unhideWhenUsed/>
    <w:rsid w:val="00CB3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DBB"/>
  </w:style>
  <w:style w:type="paragraph" w:styleId="Footer">
    <w:name w:val="footer"/>
    <w:basedOn w:val="Normal"/>
    <w:link w:val="FooterChar"/>
    <w:uiPriority w:val="99"/>
    <w:unhideWhenUsed/>
    <w:rsid w:val="00CB3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DBB"/>
  </w:style>
  <w:style w:type="table" w:styleId="TableGrid">
    <w:name w:val="Table Grid"/>
    <w:basedOn w:val="TableNormal"/>
    <w:uiPriority w:val="39"/>
    <w:rsid w:val="00465FC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character" w:styleId="Hyperlink">
    <w:name w:val="Hyperlink"/>
    <w:basedOn w:val="DefaultParagraphFont"/>
    <w:uiPriority w:val="99"/>
    <w:unhideWhenUsed/>
    <w:rsid w:val="004C1F89"/>
    <w:rPr>
      <w:color w:val="0563C1" w:themeColor="hyperlink"/>
      <w:u w:val="single"/>
    </w:rPr>
  </w:style>
  <w:style w:type="character" w:styleId="UnresolvedMention">
    <w:name w:val="Unresolved Mention"/>
    <w:basedOn w:val="DefaultParagraphFont"/>
    <w:uiPriority w:val="99"/>
    <w:semiHidden/>
    <w:unhideWhenUsed/>
    <w:rsid w:val="004C1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efocke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mirich1165@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ylou71@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iepeil@yahoo.com" TargetMode="External"/><Relationship Id="rId4" Type="http://schemas.openxmlformats.org/officeDocument/2006/relationships/settings" Target="settings.xml"/><Relationship Id="rId9" Type="http://schemas.openxmlformats.org/officeDocument/2006/relationships/hyperlink" Target="mailto:lcuffie@verizon.net" TargetMode="External"/><Relationship Id="rId14" Type="http://schemas.openxmlformats.org/officeDocument/2006/relationships/hyperlink" Target="mailto:bonniethompson.p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cMZGXbgBXCFlO3c4n+kJY2gzXA==">AMUW2mVAACbtdmf5qxxN4dOUqf0mAenn12MFjKVQCa+QbYgbNJGBsQ+qpNAzwynDDpkM+ktFg+c7vIZVDo/98ziBcFOCqdxDPr63y6T3PwUpeR0mUOUZlTHN2fWdpzlTCDDQ7mpqH2Uq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Marilynn Collins</dc:creator>
  <cp:lastModifiedBy>Sharon Gillies</cp:lastModifiedBy>
  <cp:revision>2</cp:revision>
  <dcterms:created xsi:type="dcterms:W3CDTF">2023-01-25T15:42:00Z</dcterms:created>
  <dcterms:modified xsi:type="dcterms:W3CDTF">2023-01-25T15:42:00Z</dcterms:modified>
</cp:coreProperties>
</file>